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70E6" w14:textId="77777777" w:rsidR="00E86A6B" w:rsidRPr="003F208F" w:rsidRDefault="00E86A6B" w:rsidP="00190998">
      <w:pPr>
        <w:pStyle w:val="Pre-title"/>
        <w:jc w:val="both"/>
        <w:rPr>
          <w:rFonts w:ascii="Arial" w:hAnsi="Arial" w:cs="Arial"/>
          <w:color w:val="auto"/>
        </w:rPr>
      </w:pPr>
    </w:p>
    <w:p w14:paraId="7D757074" w14:textId="77777777" w:rsidR="00E86A6B" w:rsidRPr="003F208F" w:rsidRDefault="00E86A6B" w:rsidP="00190998">
      <w:pPr>
        <w:pStyle w:val="Pre-title"/>
        <w:jc w:val="both"/>
        <w:rPr>
          <w:rFonts w:ascii="Arial" w:hAnsi="Arial" w:cs="Arial"/>
          <w:color w:val="auto"/>
        </w:rPr>
      </w:pPr>
    </w:p>
    <w:p w14:paraId="369AE2DF" w14:textId="688FFB7C" w:rsidR="0088409B" w:rsidRPr="0088409B" w:rsidRDefault="0088409B" w:rsidP="00190998">
      <w:pPr>
        <w:pStyle w:val="Covertitle"/>
        <w:jc w:val="both"/>
        <w:rPr>
          <w:rFonts w:ascii="Arial" w:hAnsi="Arial" w:cs="Arial"/>
          <w:i/>
          <w:color w:val="auto"/>
          <w:sz w:val="44"/>
          <w:szCs w:val="44"/>
          <w:highlight w:val="yellow"/>
        </w:rPr>
      </w:pPr>
      <w:r w:rsidRPr="0088409B">
        <w:rPr>
          <w:rFonts w:ascii="Arial" w:hAnsi="Arial" w:cs="Arial"/>
          <w:i/>
          <w:color w:val="auto"/>
          <w:sz w:val="44"/>
          <w:szCs w:val="44"/>
        </w:rPr>
        <w:t>Business Requirements Document</w:t>
      </w:r>
    </w:p>
    <w:p w14:paraId="3B62FD2A" w14:textId="46A8037E" w:rsidR="00FF7E90" w:rsidRPr="003F208F" w:rsidRDefault="00560771" w:rsidP="00190998">
      <w:pPr>
        <w:pStyle w:val="Covertitle"/>
        <w:jc w:val="both"/>
        <w:rPr>
          <w:rFonts w:ascii="Arial" w:hAnsi="Arial" w:cs="Arial"/>
          <w:color w:val="auto"/>
          <w:sz w:val="56"/>
          <w:szCs w:val="56"/>
        </w:rPr>
      </w:pPr>
      <w:r w:rsidRPr="00560771">
        <w:rPr>
          <w:rFonts w:ascii="Arial" w:hAnsi="Arial" w:cs="Arial"/>
          <w:color w:val="auto"/>
          <w:sz w:val="56"/>
          <w:szCs w:val="56"/>
          <w:highlight w:val="yellow"/>
        </w:rPr>
        <w:t>[</w:t>
      </w:r>
      <w:r w:rsidR="00291F14">
        <w:rPr>
          <w:rFonts w:ascii="Arial" w:hAnsi="Arial" w:cs="Arial"/>
          <w:color w:val="auto"/>
          <w:sz w:val="56"/>
          <w:szCs w:val="56"/>
          <w:highlight w:val="yellow"/>
        </w:rPr>
        <w:t xml:space="preserve">Enter </w:t>
      </w:r>
      <w:r w:rsidRPr="00560771">
        <w:rPr>
          <w:rFonts w:ascii="Arial" w:hAnsi="Arial" w:cs="Arial"/>
          <w:color w:val="auto"/>
          <w:sz w:val="56"/>
          <w:szCs w:val="56"/>
          <w:highlight w:val="yellow"/>
        </w:rPr>
        <w:t>Department]</w:t>
      </w:r>
    </w:p>
    <w:p w14:paraId="53B424E6" w14:textId="3482F2D6" w:rsidR="006A56F4" w:rsidRDefault="006A56F4" w:rsidP="0088409B">
      <w:pPr>
        <w:pStyle w:val="Covertitle"/>
        <w:rPr>
          <w:rFonts w:ascii="Arial" w:hAnsi="Arial" w:cs="Arial"/>
          <w:color w:val="auto"/>
          <w:sz w:val="80"/>
          <w:szCs w:val="80"/>
        </w:rPr>
      </w:pPr>
      <w:r w:rsidRPr="00560771">
        <w:rPr>
          <w:rFonts w:ascii="Arial" w:hAnsi="Arial" w:cs="Arial"/>
          <w:noProof/>
          <w:color w:val="auto"/>
          <w:sz w:val="80"/>
          <w:szCs w:val="80"/>
          <w:highlight w:val="yellow"/>
          <w:lang w:val="en-IE" w:eastAsia="en-IE"/>
        </w:rPr>
        <w:drawing>
          <wp:anchor distT="0" distB="0" distL="0" distR="0" simplePos="0" relativeHeight="251658241" behindDoc="0" locked="0" layoutInCell="1" hidden="0" allowOverlap="1" wp14:anchorId="5332E2F7" wp14:editId="623A05CE">
            <wp:simplePos x="0" y="0"/>
            <wp:positionH relativeFrom="column">
              <wp:posOffset>-962024</wp:posOffset>
            </wp:positionH>
            <wp:positionV relativeFrom="paragraph">
              <wp:posOffset>228600</wp:posOffset>
            </wp:positionV>
            <wp:extent cx="747713" cy="245752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60771" w:rsidRPr="00560771">
        <w:rPr>
          <w:rFonts w:ascii="Arial" w:hAnsi="Arial" w:cs="Arial"/>
          <w:color w:val="auto"/>
          <w:sz w:val="80"/>
          <w:szCs w:val="80"/>
          <w:highlight w:val="yellow"/>
        </w:rPr>
        <w:t>[</w:t>
      </w:r>
      <w:r w:rsidR="00291F14">
        <w:rPr>
          <w:rFonts w:ascii="Arial" w:hAnsi="Arial" w:cs="Arial"/>
          <w:color w:val="auto"/>
          <w:sz w:val="80"/>
          <w:szCs w:val="80"/>
          <w:highlight w:val="yellow"/>
        </w:rPr>
        <w:t xml:space="preserve">Enter </w:t>
      </w:r>
      <w:r w:rsidR="00265870" w:rsidRPr="00560771">
        <w:rPr>
          <w:rFonts w:ascii="Arial" w:hAnsi="Arial" w:cs="Arial"/>
          <w:color w:val="auto"/>
          <w:sz w:val="80"/>
          <w:szCs w:val="80"/>
          <w:highlight w:val="yellow"/>
        </w:rPr>
        <w:t>Project Description</w:t>
      </w:r>
      <w:r w:rsidR="00560771" w:rsidRPr="00560771">
        <w:rPr>
          <w:rFonts w:ascii="Arial" w:hAnsi="Arial" w:cs="Arial"/>
          <w:color w:val="auto"/>
          <w:sz w:val="80"/>
          <w:szCs w:val="80"/>
          <w:highlight w:val="yellow"/>
        </w:rPr>
        <w:t>]</w:t>
      </w:r>
    </w:p>
    <w:p w14:paraId="40F85C1A" w14:textId="221C1481" w:rsidR="006A56F4" w:rsidRPr="00030737" w:rsidRDefault="00560771" w:rsidP="0088409B">
      <w:pPr>
        <w:pStyle w:val="Covertitle"/>
        <w:jc w:val="both"/>
        <w:rPr>
          <w:rFonts w:ascii="Arial" w:hAnsi="Arial" w:cs="Arial"/>
          <w:color w:val="auto"/>
          <w:sz w:val="32"/>
          <w:szCs w:val="32"/>
        </w:rPr>
      </w:pPr>
      <w:r w:rsidRPr="00030737">
        <w:rPr>
          <w:rFonts w:ascii="Arial" w:hAnsi="Arial" w:cs="Arial"/>
          <w:color w:val="auto"/>
          <w:sz w:val="32"/>
          <w:szCs w:val="32"/>
        </w:rPr>
        <w:t xml:space="preserve">Budget </w:t>
      </w:r>
      <w:r w:rsidR="00030737" w:rsidRPr="00030737">
        <w:rPr>
          <w:rFonts w:ascii="Arial" w:hAnsi="Arial" w:cs="Arial"/>
          <w:color w:val="auto"/>
          <w:sz w:val="32"/>
          <w:szCs w:val="32"/>
        </w:rPr>
        <w:t>Required:</w:t>
      </w:r>
      <w:r w:rsidRPr="00030737">
        <w:rPr>
          <w:rFonts w:ascii="Arial" w:hAnsi="Arial" w:cs="Arial"/>
          <w:color w:val="auto"/>
          <w:sz w:val="32"/>
          <w:szCs w:val="32"/>
        </w:rPr>
        <w:t xml:space="preserve"> </w:t>
      </w:r>
      <w:r w:rsidRPr="00030737">
        <w:rPr>
          <w:rFonts w:ascii="Arial" w:hAnsi="Arial" w:cs="Arial"/>
          <w:color w:val="auto"/>
          <w:sz w:val="32"/>
          <w:szCs w:val="32"/>
          <w:highlight w:val="yellow"/>
        </w:rPr>
        <w:t>€ [000,000]</w:t>
      </w:r>
      <w:r w:rsidR="00030737" w:rsidRPr="00030737">
        <w:rPr>
          <w:rFonts w:ascii="Arial" w:hAnsi="Arial" w:cs="Arial"/>
          <w:color w:val="auto"/>
          <w:sz w:val="32"/>
          <w:szCs w:val="32"/>
        </w:rPr>
        <w:t xml:space="preserve"> </w:t>
      </w:r>
    </w:p>
    <w:p w14:paraId="76123FEF" w14:textId="772D8781" w:rsidR="00030737" w:rsidRPr="00030737" w:rsidRDefault="00030737" w:rsidP="0088409B">
      <w:pPr>
        <w:pStyle w:val="Covertitle"/>
        <w:jc w:val="both"/>
        <w:rPr>
          <w:rFonts w:ascii="Arial" w:hAnsi="Arial" w:cs="Arial"/>
          <w:color w:val="auto"/>
          <w:sz w:val="32"/>
          <w:szCs w:val="32"/>
        </w:rPr>
      </w:pPr>
      <w:r w:rsidRPr="00030737">
        <w:rPr>
          <w:rFonts w:ascii="Arial" w:hAnsi="Arial" w:cs="Arial"/>
          <w:color w:val="auto"/>
          <w:sz w:val="32"/>
          <w:szCs w:val="32"/>
        </w:rPr>
        <w:t xml:space="preserve">Department Budget 2023: </w:t>
      </w:r>
      <w:r w:rsidRPr="00030737">
        <w:rPr>
          <w:rFonts w:ascii="Arial" w:hAnsi="Arial" w:cs="Arial"/>
          <w:color w:val="auto"/>
          <w:sz w:val="32"/>
          <w:szCs w:val="32"/>
          <w:highlight w:val="yellow"/>
        </w:rPr>
        <w:t>€ [000,000]</w:t>
      </w:r>
    </w:p>
    <w:p w14:paraId="2C044E46" w14:textId="449811A6" w:rsidR="00030737" w:rsidRPr="00030737" w:rsidRDefault="00030737" w:rsidP="0088409B">
      <w:pPr>
        <w:pStyle w:val="Covertitle"/>
        <w:jc w:val="both"/>
        <w:rPr>
          <w:rFonts w:ascii="Arial" w:hAnsi="Arial" w:cs="Arial"/>
          <w:color w:val="auto"/>
          <w:sz w:val="32"/>
          <w:szCs w:val="32"/>
        </w:rPr>
      </w:pPr>
      <w:r w:rsidRPr="00030737">
        <w:rPr>
          <w:rFonts w:ascii="Arial" w:hAnsi="Arial" w:cs="Arial"/>
          <w:color w:val="auto"/>
          <w:sz w:val="32"/>
          <w:szCs w:val="32"/>
        </w:rPr>
        <w:t>BRD in/outside Budget:</w:t>
      </w:r>
      <w:r w:rsidR="00306FD0">
        <w:rPr>
          <w:rFonts w:ascii="Arial" w:hAnsi="Arial" w:cs="Arial"/>
          <w:color w:val="auto"/>
          <w:sz w:val="32"/>
          <w:szCs w:val="32"/>
        </w:rPr>
        <w:t xml:space="preserve"> Yes/No</w:t>
      </w:r>
    </w:p>
    <w:p w14:paraId="36369FD8" w14:textId="4FD6CA00" w:rsidR="00030737" w:rsidRPr="00030737" w:rsidRDefault="00030737" w:rsidP="0088409B">
      <w:pPr>
        <w:pStyle w:val="Covertitle"/>
        <w:jc w:val="both"/>
        <w:rPr>
          <w:rFonts w:ascii="Arial" w:hAnsi="Arial" w:cs="Arial"/>
          <w:color w:val="auto"/>
          <w:sz w:val="32"/>
          <w:szCs w:val="32"/>
        </w:rPr>
      </w:pPr>
      <w:r w:rsidRPr="00030737">
        <w:rPr>
          <w:rFonts w:ascii="Arial" w:hAnsi="Arial" w:cs="Arial"/>
          <w:color w:val="auto"/>
          <w:sz w:val="32"/>
          <w:szCs w:val="32"/>
        </w:rPr>
        <w:t>Project Start Date:</w:t>
      </w:r>
    </w:p>
    <w:p w14:paraId="7E103A43" w14:textId="461DFC5A" w:rsidR="00030737" w:rsidRPr="00030737" w:rsidRDefault="00030737" w:rsidP="0088409B">
      <w:pPr>
        <w:pStyle w:val="Covertitle"/>
        <w:jc w:val="both"/>
        <w:rPr>
          <w:rFonts w:ascii="Arial" w:hAnsi="Arial" w:cs="Arial"/>
          <w:color w:val="auto"/>
          <w:sz w:val="32"/>
          <w:szCs w:val="32"/>
        </w:rPr>
      </w:pPr>
      <w:r w:rsidRPr="00030737">
        <w:rPr>
          <w:rFonts w:ascii="Arial" w:hAnsi="Arial" w:cs="Arial"/>
          <w:color w:val="auto"/>
          <w:sz w:val="32"/>
          <w:szCs w:val="32"/>
        </w:rPr>
        <w:t>Project End Date:</w:t>
      </w:r>
    </w:p>
    <w:p w14:paraId="7B39E680" w14:textId="4FE75D92" w:rsidR="0088409B" w:rsidRDefault="0088409B" w:rsidP="0088409B">
      <w:pPr>
        <w:pStyle w:val="NoSpacing"/>
      </w:pPr>
    </w:p>
    <w:tbl>
      <w:tblPr>
        <w:tblStyle w:val="TableGrid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493"/>
        <w:gridCol w:w="2843"/>
        <w:gridCol w:w="426"/>
        <w:gridCol w:w="1701"/>
      </w:tblGrid>
      <w:tr w:rsidR="00075128" w:rsidRPr="0088409B" w14:paraId="298EEC1A" w14:textId="19826062" w:rsidTr="00075128">
        <w:tc>
          <w:tcPr>
            <w:tcW w:w="2334" w:type="dxa"/>
          </w:tcPr>
          <w:p w14:paraId="3A8747D1" w14:textId="7915455D" w:rsidR="00075128" w:rsidRPr="0088409B" w:rsidRDefault="00075128" w:rsidP="0088409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8409B">
              <w:rPr>
                <w:rFonts w:ascii="Arial" w:hAnsi="Arial" w:cs="Arial"/>
                <w:b/>
                <w:sz w:val="22"/>
                <w:szCs w:val="22"/>
              </w:rPr>
              <w:t>Capital Expenditure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07165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</w:tcPr>
              <w:p w14:paraId="72DAFC3B" w14:textId="0FFF5AA6" w:rsidR="00075128" w:rsidRPr="0088409B" w:rsidRDefault="00075128" w:rsidP="0088409B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3" w:type="dxa"/>
          </w:tcPr>
          <w:p w14:paraId="560B656F" w14:textId="2968CE73" w:rsidR="00075128" w:rsidRPr="0088409B" w:rsidRDefault="00075128" w:rsidP="0088409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8409B">
              <w:rPr>
                <w:rFonts w:ascii="Arial" w:hAnsi="Arial" w:cs="Arial"/>
                <w:b/>
                <w:sz w:val="22"/>
                <w:szCs w:val="22"/>
              </w:rPr>
              <w:t>Operational Expenditure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01549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3CB144A" w14:textId="18805101" w:rsidR="00075128" w:rsidRPr="0088409B" w:rsidRDefault="00075128" w:rsidP="0088409B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88409B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D50140D" w14:textId="77777777" w:rsidR="00075128" w:rsidRPr="00075128" w:rsidRDefault="00075128" w:rsidP="00075128">
            <w:pPr>
              <w:pStyle w:val="NoSpacing"/>
              <w:rPr>
                <w:rFonts w:ascii="Arial" w:hAnsi="Arial" w:cs="Arial"/>
                <w:i/>
                <w:sz w:val="16"/>
                <w:szCs w:val="16"/>
              </w:rPr>
            </w:pPr>
            <w:r w:rsidRPr="00075128">
              <w:rPr>
                <w:rFonts w:ascii="Arial" w:hAnsi="Arial" w:cs="Arial"/>
                <w:i/>
                <w:sz w:val="16"/>
                <w:szCs w:val="16"/>
              </w:rPr>
              <w:t xml:space="preserve">[Check relevant box] </w:t>
            </w:r>
          </w:p>
          <w:p w14:paraId="39B85EE0" w14:textId="77777777" w:rsidR="00075128" w:rsidRPr="0088409B" w:rsidRDefault="00075128" w:rsidP="0088409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448252" w14:textId="5F484460" w:rsidR="0088409B" w:rsidRDefault="0088409B" w:rsidP="0088409B">
      <w:pPr>
        <w:pStyle w:val="NoSpacing"/>
      </w:pPr>
    </w:p>
    <w:p w14:paraId="727406BE" w14:textId="77777777" w:rsidR="0088409B" w:rsidRPr="0088409B" w:rsidRDefault="0088409B" w:rsidP="0088409B">
      <w:pPr>
        <w:pStyle w:val="NoSpacing"/>
      </w:pPr>
    </w:p>
    <w:tbl>
      <w:tblPr>
        <w:tblStyle w:val="GridTable4-Accent1"/>
        <w:tblW w:w="8390" w:type="dxa"/>
        <w:tblLook w:val="04A0" w:firstRow="1" w:lastRow="0" w:firstColumn="1" w:lastColumn="0" w:noHBand="0" w:noVBand="1"/>
      </w:tblPr>
      <w:tblGrid>
        <w:gridCol w:w="950"/>
        <w:gridCol w:w="1177"/>
        <w:gridCol w:w="1148"/>
        <w:gridCol w:w="5115"/>
      </w:tblGrid>
      <w:tr w:rsidR="003F208F" w:rsidRPr="003F208F" w14:paraId="2EE2F5FE" w14:textId="77777777" w:rsidTr="0287B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7021A7" w14:textId="189EF156" w:rsidR="007352CD" w:rsidRPr="003F208F" w:rsidRDefault="007352CD" w:rsidP="00190998">
            <w:pPr>
              <w:pStyle w:val="NoSpacing"/>
              <w:jc w:val="both"/>
              <w:rPr>
                <w:rFonts w:ascii="Arial" w:hAnsi="Arial" w:cs="Arial"/>
              </w:rPr>
            </w:pPr>
            <w:r w:rsidRPr="003F208F">
              <w:rPr>
                <w:rFonts w:ascii="Arial" w:hAnsi="Arial" w:cs="Arial"/>
              </w:rPr>
              <w:t>Version</w:t>
            </w:r>
          </w:p>
        </w:tc>
        <w:tc>
          <w:tcPr>
            <w:tcW w:w="0" w:type="auto"/>
          </w:tcPr>
          <w:p w14:paraId="7CC7C334" w14:textId="58BAF417" w:rsidR="007352CD" w:rsidRPr="003F208F" w:rsidRDefault="007352CD" w:rsidP="00190998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208F">
              <w:rPr>
                <w:rFonts w:ascii="Arial" w:hAnsi="Arial" w:cs="Arial"/>
              </w:rPr>
              <w:t>Last Updated</w:t>
            </w:r>
          </w:p>
        </w:tc>
        <w:tc>
          <w:tcPr>
            <w:tcW w:w="0" w:type="auto"/>
          </w:tcPr>
          <w:p w14:paraId="1698AECC" w14:textId="0663BCCE" w:rsidR="007352CD" w:rsidRPr="003F208F" w:rsidRDefault="007352CD" w:rsidP="00190998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208F">
              <w:rPr>
                <w:rFonts w:ascii="Arial" w:hAnsi="Arial" w:cs="Arial"/>
              </w:rPr>
              <w:t>Updated by</w:t>
            </w:r>
          </w:p>
        </w:tc>
        <w:tc>
          <w:tcPr>
            <w:tcW w:w="0" w:type="auto"/>
          </w:tcPr>
          <w:p w14:paraId="7A767E94" w14:textId="530E0732" w:rsidR="007352CD" w:rsidRPr="003F208F" w:rsidRDefault="007352CD" w:rsidP="00190998">
            <w:pPr>
              <w:pStyle w:val="NoSpacing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208F">
              <w:rPr>
                <w:rFonts w:ascii="Arial" w:hAnsi="Arial" w:cs="Arial"/>
              </w:rPr>
              <w:t>Key Changes</w:t>
            </w:r>
          </w:p>
        </w:tc>
      </w:tr>
      <w:tr w:rsidR="003F208F" w:rsidRPr="003F208F" w14:paraId="6B3CAECF" w14:textId="77777777" w:rsidTr="0287B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03DF6C" w14:textId="6D59E7EF" w:rsidR="00536426" w:rsidRPr="003F208F" w:rsidRDefault="00536426" w:rsidP="00190998">
            <w:pPr>
              <w:pStyle w:val="NoSpacing"/>
              <w:jc w:val="both"/>
              <w:rPr>
                <w:rFonts w:ascii="Arial" w:hAnsi="Arial" w:cs="Arial"/>
              </w:rPr>
            </w:pPr>
            <w:r w:rsidRPr="003F208F">
              <w:rPr>
                <w:rFonts w:ascii="Arial" w:hAnsi="Arial" w:cs="Arial"/>
              </w:rPr>
              <w:t>1.0</w:t>
            </w:r>
          </w:p>
        </w:tc>
        <w:tc>
          <w:tcPr>
            <w:tcW w:w="0" w:type="auto"/>
          </w:tcPr>
          <w:p w14:paraId="339F1D62" w14:textId="12C2EB9B" w:rsidR="00536426" w:rsidRPr="003F208F" w:rsidRDefault="00536426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A3708B2" w14:textId="7C315794" w:rsidR="00536426" w:rsidRPr="003F208F" w:rsidRDefault="00536426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559B89" w14:textId="5FC5E7BC" w:rsidR="00536426" w:rsidRPr="00030737" w:rsidRDefault="00030737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u w:val="single"/>
              </w:rPr>
            </w:pPr>
            <w:r w:rsidRPr="00030737">
              <w:rPr>
                <w:rFonts w:ascii="Arial" w:hAnsi="Arial" w:cs="Arial"/>
                <w:b/>
                <w:u w:val="single"/>
              </w:rPr>
              <w:t xml:space="preserve">For </w:t>
            </w:r>
            <w:r>
              <w:rPr>
                <w:rFonts w:ascii="Arial" w:hAnsi="Arial" w:cs="Arial"/>
                <w:b/>
                <w:u w:val="single"/>
              </w:rPr>
              <w:t xml:space="preserve">Finance Dept </w:t>
            </w:r>
            <w:r w:rsidRPr="00030737">
              <w:rPr>
                <w:rFonts w:ascii="Arial" w:hAnsi="Arial" w:cs="Arial"/>
                <w:b/>
                <w:u w:val="single"/>
              </w:rPr>
              <w:t>Administration Use Only</w:t>
            </w:r>
          </w:p>
        </w:tc>
      </w:tr>
      <w:tr w:rsidR="003F208F" w:rsidRPr="003F208F" w14:paraId="58B54245" w14:textId="77777777" w:rsidTr="00386116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089AB284" w14:textId="04093A52" w:rsidR="007352CD" w:rsidRPr="003F208F" w:rsidRDefault="007352CD" w:rsidP="001909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1BF1DDD" w14:textId="554CF2BE" w:rsidR="007352CD" w:rsidRPr="003F208F" w:rsidRDefault="007352CD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E96BB3" w14:textId="32E74F81" w:rsidR="007352CD" w:rsidRPr="003F208F" w:rsidRDefault="007352CD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4D55F49" w14:textId="2A27D617" w:rsidR="007352CD" w:rsidRPr="003F208F" w:rsidRDefault="007352CD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208F" w:rsidRPr="003F208F" w14:paraId="47A0B38D" w14:textId="77777777" w:rsidTr="0287B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7ADF0F" w14:textId="37EC6D19" w:rsidR="00174F77" w:rsidRPr="003F208F" w:rsidRDefault="00174F77" w:rsidP="001909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CC262D" w14:textId="678D6F1C" w:rsidR="00174F77" w:rsidRPr="003F208F" w:rsidRDefault="00174F77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E1837C" w14:textId="37E70E08" w:rsidR="00174F77" w:rsidRPr="003F208F" w:rsidRDefault="00174F77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77DFEB1" w14:textId="710F005A" w:rsidR="00174F77" w:rsidRPr="003F208F" w:rsidRDefault="00174F77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208F" w:rsidRPr="003F208F" w14:paraId="3604D505" w14:textId="77777777" w:rsidTr="0287B6F5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5EA9F" w14:textId="778954C7" w:rsidR="003D1717" w:rsidRPr="003F208F" w:rsidRDefault="003D1717" w:rsidP="001909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F068485" w14:textId="2E8320AD" w:rsidR="003D1717" w:rsidRPr="003F208F" w:rsidRDefault="003D1717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16A2FA" w14:textId="30773903" w:rsidR="003D1717" w:rsidRPr="003F208F" w:rsidRDefault="003D1717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7747A7" w14:textId="04222F74" w:rsidR="003D1717" w:rsidRPr="003F208F" w:rsidRDefault="003D1717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208F" w:rsidRPr="003F208F" w14:paraId="2480F7BB" w14:textId="77777777" w:rsidTr="0287B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1737D" w14:textId="52E9BC72" w:rsidR="00623746" w:rsidRPr="003F208F" w:rsidRDefault="00623746" w:rsidP="001909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78780C" w14:textId="3B194145" w:rsidR="00623746" w:rsidRPr="003F208F" w:rsidRDefault="00623746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A24518" w14:textId="4E0E41E2" w:rsidR="00623746" w:rsidRPr="003F208F" w:rsidRDefault="00623746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417060" w14:textId="6A863E84" w:rsidR="00623746" w:rsidRPr="003F208F" w:rsidRDefault="00623746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208F" w:rsidRPr="003F208F" w14:paraId="72CCDFEF" w14:textId="77777777" w:rsidTr="0287B6F5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645F4" w14:textId="335E81E3" w:rsidR="004D74C9" w:rsidRPr="003F208F" w:rsidRDefault="004D74C9" w:rsidP="001909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A66AC5" w14:textId="566D1F81" w:rsidR="004D74C9" w:rsidRPr="003F208F" w:rsidRDefault="004D74C9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5AEC31" w14:textId="4E9D3192" w:rsidR="004D74C9" w:rsidRPr="003F208F" w:rsidRDefault="004D74C9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2411D5" w14:textId="6BEF4D15" w:rsidR="004D74C9" w:rsidRPr="003F208F" w:rsidRDefault="004D74C9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208F" w:rsidRPr="003F208F" w14:paraId="3C6331BD" w14:textId="77777777" w:rsidTr="00386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11A16996" w14:textId="0F99BFEB" w:rsidR="0BC39D26" w:rsidRPr="003F208F" w:rsidRDefault="0BC39D26" w:rsidP="001909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74002B14" w14:textId="49A30F96" w:rsidR="0BC39D26" w:rsidRPr="003F208F" w:rsidRDefault="0BC39D26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01469A6D" w14:textId="2E98203F" w:rsidR="0BC39D26" w:rsidRPr="003F208F" w:rsidRDefault="0BC39D26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07" w:type="dxa"/>
          </w:tcPr>
          <w:p w14:paraId="6F68599C" w14:textId="4BA9BC21" w:rsidR="0BC39D26" w:rsidRPr="003F208F" w:rsidRDefault="0BC39D26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208F" w:rsidRPr="003F208F" w14:paraId="2C3CAEDB" w14:textId="77777777" w:rsidTr="00386116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6FD2754E" w14:textId="38FFF490" w:rsidR="5FCA483D" w:rsidRPr="003F208F" w:rsidRDefault="5FCA483D" w:rsidP="001909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0770FB33" w14:textId="48748430" w:rsidR="5FCA483D" w:rsidRPr="003F208F" w:rsidRDefault="5FCA483D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121B12B3" w14:textId="59EBDC6F" w:rsidR="5FCA483D" w:rsidRPr="003F208F" w:rsidRDefault="5FCA483D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07" w:type="dxa"/>
          </w:tcPr>
          <w:p w14:paraId="5ACA2B22" w14:textId="1864465B" w:rsidR="5FCA483D" w:rsidRPr="003F208F" w:rsidRDefault="5FCA483D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208F" w:rsidRPr="003F208F" w14:paraId="602762D8" w14:textId="77777777" w:rsidTr="00386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7BA8EB6F" w14:textId="2990FAE6" w:rsidR="00E1707C" w:rsidRPr="003F208F" w:rsidRDefault="00E1707C" w:rsidP="001909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A5D00A1" w14:textId="5680E2FD" w:rsidR="00E1707C" w:rsidRPr="003F208F" w:rsidRDefault="00E1707C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CEDEB57" w14:textId="55EF4041" w:rsidR="00E1707C" w:rsidRPr="003F208F" w:rsidRDefault="00E1707C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07" w:type="dxa"/>
          </w:tcPr>
          <w:p w14:paraId="4E6A540D" w14:textId="4E560AF5" w:rsidR="00E1707C" w:rsidRPr="003F208F" w:rsidRDefault="00E1707C" w:rsidP="001909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208F" w:rsidRPr="003F208F" w14:paraId="54D1D38B" w14:textId="77777777" w:rsidTr="00386116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14:paraId="5214CED6" w14:textId="0338DAFE" w:rsidR="00593A65" w:rsidRPr="003F208F" w:rsidRDefault="00593A65" w:rsidP="001909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034FC7E1" w14:textId="1B756F3B" w:rsidR="00593A65" w:rsidRPr="003F208F" w:rsidRDefault="00593A65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26B3B7F0" w14:textId="2F885018" w:rsidR="00593A65" w:rsidRPr="003F208F" w:rsidRDefault="00593A65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07" w:type="dxa"/>
          </w:tcPr>
          <w:p w14:paraId="57A44AAE" w14:textId="39F60E1D" w:rsidR="00593A65" w:rsidRPr="003F208F" w:rsidRDefault="00593A65" w:rsidP="001909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D4C5517" w14:textId="77777777" w:rsidR="0067086C" w:rsidRPr="003F208F" w:rsidRDefault="0067086C" w:rsidP="0019099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F208F">
        <w:rPr>
          <w:rFonts w:ascii="Arial" w:hAnsi="Arial" w:cs="Arial"/>
          <w:b/>
          <w:sz w:val="28"/>
          <w:szCs w:val="28"/>
        </w:rPr>
        <w:br w:type="page"/>
      </w:r>
    </w:p>
    <w:p w14:paraId="2B0EEA0F" w14:textId="728E70A2" w:rsidR="006A56F4" w:rsidRPr="003F208F" w:rsidRDefault="00536426" w:rsidP="00190998">
      <w:pPr>
        <w:spacing w:after="200" w:line="276" w:lineRule="auto"/>
        <w:ind w:right="900"/>
        <w:jc w:val="both"/>
        <w:rPr>
          <w:rFonts w:ascii="Arial" w:hAnsi="Arial" w:cs="Arial"/>
          <w:b/>
          <w:bCs/>
          <w:sz w:val="28"/>
          <w:szCs w:val="28"/>
        </w:rPr>
      </w:pPr>
      <w:r w:rsidRPr="003F208F">
        <w:rPr>
          <w:rFonts w:ascii="Arial" w:hAnsi="Arial" w:cs="Arial"/>
          <w:b/>
          <w:bCs/>
          <w:sz w:val="28"/>
          <w:szCs w:val="28"/>
        </w:rPr>
        <w:t>Table of Contents</w:t>
      </w:r>
    </w:p>
    <w:sdt>
      <w:sdtPr>
        <w:rPr>
          <w:rFonts w:ascii="Arial" w:hAnsi="Arial" w:cs="Arial"/>
        </w:rPr>
        <w:id w:val="1611848063"/>
        <w:docPartObj>
          <w:docPartGallery w:val="Table of Contents"/>
          <w:docPartUnique/>
        </w:docPartObj>
      </w:sdtPr>
      <w:sdtEndPr/>
      <w:sdtContent>
        <w:p w14:paraId="760D70BF" w14:textId="2AAA91A1" w:rsidR="00BF4E37" w:rsidRPr="003F208F" w:rsidRDefault="006A56F4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r w:rsidRPr="003F208F">
            <w:rPr>
              <w:rFonts w:ascii="Arial" w:hAnsi="Arial" w:cs="Arial"/>
            </w:rPr>
            <w:fldChar w:fldCharType="begin"/>
          </w:r>
          <w:r w:rsidRPr="003F208F">
            <w:rPr>
              <w:rFonts w:ascii="Arial" w:hAnsi="Arial" w:cs="Arial"/>
            </w:rPr>
            <w:instrText xml:space="preserve"> TOC \h \u \z </w:instrText>
          </w:r>
          <w:r w:rsidRPr="003F208F">
            <w:rPr>
              <w:rFonts w:ascii="Arial" w:hAnsi="Arial" w:cs="Arial"/>
            </w:rPr>
            <w:fldChar w:fldCharType="separate"/>
          </w:r>
          <w:hyperlink w:anchor="_Toc72138075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Business Problem to be solved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_Toc72138075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3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394EE1" w14:textId="1EE98BE2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76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Benefits and Key Success Metrics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_Toc72138076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3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93C3B1" w14:textId="4E6DA2F3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77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Scope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_Toc72138077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3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C713E3" w14:textId="2EF0FFB5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78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As Is Business Model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_Toc72138078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3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52BE99" w14:textId="6F372F1B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79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Business Requirements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_Toc72138079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3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466CE95" w14:textId="160B2A80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80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Business Priority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_Toc72138080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3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1007F0" w14:textId="13B6A236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81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Project Team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_Toc72138081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3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0D6BEA" w14:textId="3726AB3A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82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Issues and Risks Identified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_Toc72138082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4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F1AECD" w14:textId="10935E6B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83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Assumptions / Dependencies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_Toc72138083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4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CBAA31" w14:textId="2B761788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84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Budget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_Toc72138084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4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04CEAB9" w14:textId="58849B43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85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Approval and Sign-off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_Toc72138085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4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D59BA3" w14:textId="6721D6D7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86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Appendix A: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_Toc72138086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5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C0B3A6" w14:textId="4F4287EC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87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Appendix B: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_Toc72138087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5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B8D5AD" w14:textId="375000B6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88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Appendix C: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_Toc72138088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5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EA16AE" w14:textId="69A7DD43" w:rsidR="00BF4E37" w:rsidRPr="003F208F" w:rsidRDefault="00495A0B" w:rsidP="00190998">
          <w:pPr>
            <w:pStyle w:val="TOC1"/>
            <w:tabs>
              <w:tab w:val="right" w:pos="9350"/>
            </w:tabs>
            <w:jc w:val="both"/>
            <w:rPr>
              <w:rFonts w:ascii="Arial" w:eastAsiaTheme="minorEastAsia" w:hAnsi="Arial" w:cs="Arial"/>
              <w:noProof/>
              <w:sz w:val="22"/>
              <w:szCs w:val="22"/>
              <w:lang w:val="en-GB" w:eastAsia="en-GB"/>
            </w:rPr>
          </w:pPr>
          <w:hyperlink w:anchor="_Toc72138089" w:history="1">
            <w:r w:rsidR="00BF4E37" w:rsidRPr="003F208F">
              <w:rPr>
                <w:rStyle w:val="Hyperlink"/>
                <w:rFonts w:ascii="Arial" w:hAnsi="Arial" w:cs="Arial"/>
                <w:noProof/>
                <w:color w:val="auto"/>
              </w:rPr>
              <w:t>Appendix D:</w:t>
            </w:r>
            <w:r w:rsidR="00BF4E37" w:rsidRPr="003F208F">
              <w:rPr>
                <w:rFonts w:ascii="Arial" w:hAnsi="Arial" w:cs="Arial"/>
                <w:noProof/>
                <w:webHidden/>
              </w:rPr>
              <w:tab/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begin"/>
            </w:r>
            <w:r w:rsidR="00BF4E37" w:rsidRPr="003F208F">
              <w:rPr>
                <w:rFonts w:ascii="Arial" w:hAnsi="Arial" w:cs="Arial"/>
                <w:noProof/>
                <w:webHidden/>
              </w:rPr>
              <w:instrText xml:space="preserve"> PAGEREF _Toc72138089 \h </w:instrText>
            </w:r>
            <w:r w:rsidR="00BF4E37" w:rsidRPr="003F208F">
              <w:rPr>
                <w:rFonts w:ascii="Arial" w:hAnsi="Arial" w:cs="Arial"/>
                <w:noProof/>
                <w:webHidden/>
              </w:rPr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409B">
              <w:rPr>
                <w:rFonts w:ascii="Arial" w:hAnsi="Arial" w:cs="Arial"/>
                <w:noProof/>
                <w:webHidden/>
              </w:rPr>
              <w:t>5</w:t>
            </w:r>
            <w:r w:rsidR="00BF4E37" w:rsidRPr="003F208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ED2CA3" w14:textId="1025479E" w:rsidR="006A56F4" w:rsidRPr="003F208F" w:rsidRDefault="006A56F4" w:rsidP="00190998">
          <w:pPr>
            <w:tabs>
              <w:tab w:val="right" w:pos="9360"/>
            </w:tabs>
            <w:spacing w:before="60" w:after="80" w:line="240" w:lineRule="auto"/>
            <w:ind w:left="360"/>
            <w:jc w:val="both"/>
            <w:rPr>
              <w:rFonts w:ascii="Arial" w:hAnsi="Arial" w:cs="Arial"/>
            </w:rPr>
          </w:pPr>
          <w:r w:rsidRPr="003F208F">
            <w:rPr>
              <w:rFonts w:ascii="Arial" w:hAnsi="Arial" w:cs="Arial"/>
            </w:rPr>
            <w:fldChar w:fldCharType="end"/>
          </w:r>
        </w:p>
      </w:sdtContent>
    </w:sdt>
    <w:p w14:paraId="2FD62FE0" w14:textId="7B8E5F32" w:rsidR="006A56F4" w:rsidRPr="003F208F" w:rsidRDefault="006A56F4" w:rsidP="00190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6F762DD" w14:textId="0003DAD8" w:rsidR="006A56F4" w:rsidRPr="003F208F" w:rsidRDefault="006A56F4" w:rsidP="00190998">
      <w:pPr>
        <w:spacing w:after="200" w:line="276" w:lineRule="auto"/>
        <w:ind w:right="900"/>
        <w:jc w:val="both"/>
        <w:rPr>
          <w:rFonts w:ascii="Arial" w:hAnsi="Arial" w:cs="Arial"/>
          <w:b/>
          <w:bCs/>
          <w:sz w:val="18"/>
          <w:szCs w:val="18"/>
        </w:rPr>
      </w:pPr>
    </w:p>
    <w:p w14:paraId="1B98A4DC" w14:textId="32463594" w:rsidR="006A56F4" w:rsidRPr="003F208F" w:rsidRDefault="006A56F4" w:rsidP="00190998">
      <w:pPr>
        <w:spacing w:after="0" w:line="276" w:lineRule="auto"/>
        <w:ind w:right="900"/>
        <w:jc w:val="both"/>
        <w:rPr>
          <w:rFonts w:ascii="Arial" w:hAnsi="Arial" w:cs="Arial"/>
          <w:b/>
          <w:bCs/>
        </w:rPr>
      </w:pPr>
    </w:p>
    <w:p w14:paraId="49F946F7" w14:textId="77777777" w:rsidR="006A56F4" w:rsidRPr="003F208F" w:rsidRDefault="006A56F4" w:rsidP="00190998">
      <w:pPr>
        <w:spacing w:after="0" w:line="276" w:lineRule="auto"/>
        <w:ind w:right="900"/>
        <w:jc w:val="both"/>
        <w:rPr>
          <w:rFonts w:ascii="Arial" w:hAnsi="Arial" w:cs="Arial"/>
          <w:b/>
        </w:rPr>
      </w:pPr>
    </w:p>
    <w:p w14:paraId="7B2450A9" w14:textId="77777777" w:rsidR="006A56F4" w:rsidRPr="003F208F" w:rsidRDefault="006A56F4" w:rsidP="00190998">
      <w:pPr>
        <w:spacing w:after="0" w:line="276" w:lineRule="auto"/>
        <w:ind w:right="900"/>
        <w:jc w:val="both"/>
        <w:rPr>
          <w:rFonts w:ascii="Arial" w:hAnsi="Arial" w:cs="Arial"/>
          <w:b/>
        </w:rPr>
      </w:pPr>
    </w:p>
    <w:p w14:paraId="3B3768EB" w14:textId="77777777" w:rsidR="006A56F4" w:rsidRPr="003F208F" w:rsidRDefault="006A56F4" w:rsidP="00190998">
      <w:pPr>
        <w:spacing w:after="0" w:line="276" w:lineRule="auto"/>
        <w:ind w:right="900"/>
        <w:jc w:val="both"/>
        <w:rPr>
          <w:rFonts w:ascii="Arial" w:hAnsi="Arial" w:cs="Arial"/>
          <w:b/>
        </w:rPr>
      </w:pPr>
    </w:p>
    <w:p w14:paraId="57C0CD38" w14:textId="77777777" w:rsidR="006A56F4" w:rsidRPr="003F208F" w:rsidRDefault="006A56F4" w:rsidP="00190998">
      <w:pPr>
        <w:spacing w:after="0" w:line="276" w:lineRule="auto"/>
        <w:ind w:right="900"/>
        <w:jc w:val="both"/>
        <w:rPr>
          <w:rFonts w:ascii="Arial" w:hAnsi="Arial" w:cs="Arial"/>
          <w:b/>
        </w:rPr>
      </w:pPr>
    </w:p>
    <w:p w14:paraId="1A8DD2FC" w14:textId="77777777" w:rsidR="006A56F4" w:rsidRPr="003F208F" w:rsidRDefault="006A56F4" w:rsidP="00190998">
      <w:pPr>
        <w:spacing w:after="0" w:line="276" w:lineRule="auto"/>
        <w:ind w:right="900"/>
        <w:jc w:val="both"/>
        <w:rPr>
          <w:rFonts w:ascii="Arial" w:hAnsi="Arial" w:cs="Arial"/>
          <w:b/>
        </w:rPr>
      </w:pPr>
    </w:p>
    <w:p w14:paraId="4DE3C7C4" w14:textId="77777777" w:rsidR="006A56F4" w:rsidRPr="003F208F" w:rsidRDefault="006A56F4" w:rsidP="00190998">
      <w:pPr>
        <w:spacing w:after="0" w:line="276" w:lineRule="auto"/>
        <w:ind w:right="900"/>
        <w:jc w:val="both"/>
        <w:rPr>
          <w:rFonts w:ascii="Arial" w:hAnsi="Arial" w:cs="Arial"/>
          <w:b/>
        </w:rPr>
      </w:pPr>
    </w:p>
    <w:p w14:paraId="36738937" w14:textId="77777777" w:rsidR="006A56F4" w:rsidRPr="003F208F" w:rsidRDefault="006A56F4" w:rsidP="00190998">
      <w:pPr>
        <w:spacing w:after="0" w:line="276" w:lineRule="auto"/>
        <w:ind w:right="900"/>
        <w:jc w:val="both"/>
        <w:rPr>
          <w:rFonts w:ascii="Arial" w:hAnsi="Arial" w:cs="Arial"/>
          <w:b/>
        </w:rPr>
      </w:pPr>
    </w:p>
    <w:p w14:paraId="50F64089" w14:textId="1C940075" w:rsidR="00C53BFA" w:rsidRPr="003F208F" w:rsidRDefault="006A56F4" w:rsidP="00190998">
      <w:pPr>
        <w:pStyle w:val="Pre-title"/>
        <w:jc w:val="both"/>
        <w:rPr>
          <w:rFonts w:ascii="Arial" w:hAnsi="Arial" w:cs="Arial"/>
          <w:color w:val="auto"/>
        </w:rPr>
      </w:pPr>
      <w:bookmarkStart w:id="0" w:name="_w2jjcya4jkv5" w:colFirst="0" w:colLast="0"/>
      <w:bookmarkEnd w:id="0"/>
      <w:r w:rsidRPr="003F208F">
        <w:rPr>
          <w:rFonts w:ascii="Arial" w:hAnsi="Arial" w:cs="Arial"/>
          <w:color w:val="auto"/>
        </w:rPr>
        <w:br w:type="page"/>
      </w:r>
    </w:p>
    <w:p w14:paraId="1216B23F" w14:textId="48CCEBB6" w:rsidR="00C53BFA" w:rsidRPr="003F208F" w:rsidRDefault="00C53BFA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1" w:name="_Toc72138075"/>
      <w:r w:rsidRPr="003F208F">
        <w:rPr>
          <w:rFonts w:ascii="Arial" w:hAnsi="Arial" w:cs="Arial"/>
          <w:noProof/>
          <w:color w:val="auto"/>
          <w:lang w:val="en-IE" w:eastAsia="en-IE"/>
        </w:rPr>
        <w:drawing>
          <wp:anchor distT="0" distB="0" distL="0" distR="0" simplePos="0" relativeHeight="251658240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3D0DF6F1" w:rsidRPr="003F208F">
        <w:rPr>
          <w:rFonts w:ascii="Arial" w:hAnsi="Arial" w:cs="Arial"/>
          <w:color w:val="auto"/>
        </w:rPr>
        <w:t>Business Problem</w:t>
      </w:r>
      <w:r w:rsidR="7098C781" w:rsidRPr="003F208F">
        <w:rPr>
          <w:rFonts w:ascii="Arial" w:hAnsi="Arial" w:cs="Arial"/>
          <w:color w:val="auto"/>
        </w:rPr>
        <w:t xml:space="preserve"> to be solved</w:t>
      </w:r>
      <w:bookmarkEnd w:id="1"/>
    </w:p>
    <w:p w14:paraId="25B0710E" w14:textId="4F95BD8E" w:rsidR="008D10FF" w:rsidRPr="00291F14" w:rsidRDefault="008D10FF" w:rsidP="0019099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91F14">
        <w:rPr>
          <w:rFonts w:ascii="Arial" w:hAnsi="Arial" w:cs="Arial"/>
          <w:sz w:val="22"/>
          <w:szCs w:val="22"/>
        </w:rPr>
        <w:t>Issues which have been noted due to the lack of consistent approach and training:</w:t>
      </w:r>
    </w:p>
    <w:p w14:paraId="3ACBE9DD" w14:textId="77777777" w:rsidR="00265870" w:rsidRPr="00291F14" w:rsidRDefault="00265870" w:rsidP="00190998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1F14">
        <w:rPr>
          <w:rFonts w:ascii="Arial" w:hAnsi="Arial" w:cs="Arial"/>
          <w:sz w:val="22"/>
          <w:szCs w:val="22"/>
        </w:rPr>
        <w:t>Item 1</w:t>
      </w:r>
    </w:p>
    <w:p w14:paraId="0670506B" w14:textId="77777777" w:rsidR="00265870" w:rsidRPr="00291F14" w:rsidRDefault="00265870" w:rsidP="00190998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1F14">
        <w:rPr>
          <w:rFonts w:ascii="Arial" w:hAnsi="Arial" w:cs="Arial"/>
          <w:sz w:val="22"/>
          <w:szCs w:val="22"/>
        </w:rPr>
        <w:t>Item 2</w:t>
      </w:r>
    </w:p>
    <w:p w14:paraId="33C2E58E" w14:textId="070D02C8" w:rsidR="008D10FF" w:rsidRPr="00291F14" w:rsidRDefault="00265870" w:rsidP="00190998">
      <w:pPr>
        <w:pStyle w:val="NoSpacing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1F14">
        <w:rPr>
          <w:rFonts w:ascii="Arial" w:hAnsi="Arial" w:cs="Arial"/>
          <w:sz w:val="22"/>
          <w:szCs w:val="22"/>
        </w:rPr>
        <w:t>Item 3</w:t>
      </w:r>
      <w:r w:rsidR="008D10FF" w:rsidRPr="00291F14">
        <w:rPr>
          <w:rFonts w:ascii="Arial" w:hAnsi="Arial" w:cs="Arial"/>
          <w:sz w:val="22"/>
          <w:szCs w:val="22"/>
        </w:rPr>
        <w:t xml:space="preserve">. </w:t>
      </w:r>
    </w:p>
    <w:p w14:paraId="187A100D" w14:textId="77777777" w:rsidR="008D10FF" w:rsidRPr="003F208F" w:rsidRDefault="008D10FF" w:rsidP="00190998">
      <w:pPr>
        <w:jc w:val="both"/>
        <w:rPr>
          <w:rFonts w:ascii="Arial" w:hAnsi="Arial" w:cs="Arial"/>
        </w:rPr>
      </w:pPr>
    </w:p>
    <w:p w14:paraId="674D189E" w14:textId="248F32B2" w:rsidR="0067086C" w:rsidRPr="003F208F" w:rsidRDefault="0067086C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2" w:name="_Toc72138076"/>
      <w:r w:rsidRPr="003F208F">
        <w:rPr>
          <w:rFonts w:ascii="Arial" w:hAnsi="Arial" w:cs="Arial"/>
          <w:color w:val="auto"/>
        </w:rPr>
        <w:t>Benefits and Key Success Metrics</w:t>
      </w:r>
      <w:bookmarkEnd w:id="2"/>
    </w:p>
    <w:p w14:paraId="26AA64DF" w14:textId="16290685" w:rsidR="0080794A" w:rsidRPr="00190998" w:rsidRDefault="00265870" w:rsidP="0019099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90998">
        <w:rPr>
          <w:rFonts w:ascii="Arial" w:hAnsi="Arial" w:cs="Arial"/>
          <w:sz w:val="22"/>
          <w:szCs w:val="22"/>
        </w:rPr>
        <w:t>Benefit 1</w:t>
      </w:r>
    </w:p>
    <w:p w14:paraId="3EEBCFF1" w14:textId="2668ABE7" w:rsidR="00265870" w:rsidRPr="00190998" w:rsidRDefault="00265870" w:rsidP="0019099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90998">
        <w:rPr>
          <w:rFonts w:ascii="Arial" w:hAnsi="Arial" w:cs="Arial"/>
          <w:sz w:val="22"/>
          <w:szCs w:val="22"/>
        </w:rPr>
        <w:t>Benefit 2</w:t>
      </w:r>
    </w:p>
    <w:p w14:paraId="749E7B9A" w14:textId="13B658DE" w:rsidR="00C219D9" w:rsidRPr="003F208F" w:rsidRDefault="00C219D9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3" w:name="_Toc72138077"/>
      <w:r w:rsidRPr="003F208F">
        <w:rPr>
          <w:rFonts w:ascii="Arial" w:hAnsi="Arial" w:cs="Arial"/>
          <w:color w:val="auto"/>
        </w:rPr>
        <w:t>Scope</w:t>
      </w:r>
      <w:bookmarkEnd w:id="3"/>
    </w:p>
    <w:p w14:paraId="77DF7CD7" w14:textId="18979509" w:rsidR="00F052E2" w:rsidRPr="00190998" w:rsidRDefault="00C219D9" w:rsidP="00190998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90998">
        <w:rPr>
          <w:rFonts w:ascii="Arial" w:hAnsi="Arial" w:cs="Arial"/>
          <w:b/>
          <w:bCs/>
          <w:sz w:val="22"/>
          <w:szCs w:val="22"/>
        </w:rPr>
        <w:t>In scope</w:t>
      </w:r>
      <w:r w:rsidRPr="00190998">
        <w:rPr>
          <w:rFonts w:ascii="Arial" w:hAnsi="Arial" w:cs="Arial"/>
          <w:sz w:val="22"/>
          <w:szCs w:val="22"/>
        </w:rPr>
        <w:t xml:space="preserve">: </w:t>
      </w:r>
      <w:r w:rsidR="00D91E4F" w:rsidRPr="00190998">
        <w:rPr>
          <w:rFonts w:ascii="Arial" w:hAnsi="Arial" w:cs="Arial"/>
          <w:sz w:val="22"/>
          <w:szCs w:val="22"/>
        </w:rPr>
        <w:t xml:space="preserve">an </w:t>
      </w:r>
      <w:r w:rsidR="00C067C3" w:rsidRPr="00190998">
        <w:rPr>
          <w:rFonts w:ascii="Arial" w:hAnsi="Arial" w:cs="Arial"/>
          <w:sz w:val="22"/>
          <w:szCs w:val="22"/>
        </w:rPr>
        <w:t>end-to-end</w:t>
      </w:r>
      <w:r w:rsidR="00D91E4F" w:rsidRPr="00190998">
        <w:rPr>
          <w:rFonts w:ascii="Arial" w:hAnsi="Arial" w:cs="Arial"/>
          <w:sz w:val="22"/>
          <w:szCs w:val="22"/>
        </w:rPr>
        <w:t xml:space="preserve"> solution for</w:t>
      </w:r>
      <w:r w:rsidRPr="00190998">
        <w:rPr>
          <w:rFonts w:ascii="Arial" w:hAnsi="Arial" w:cs="Arial"/>
          <w:sz w:val="22"/>
          <w:szCs w:val="22"/>
        </w:rPr>
        <w:t>.</w:t>
      </w:r>
      <w:r w:rsidR="00D91E4F" w:rsidRPr="00190998">
        <w:rPr>
          <w:rFonts w:ascii="Arial" w:hAnsi="Arial" w:cs="Arial"/>
          <w:sz w:val="22"/>
          <w:szCs w:val="22"/>
        </w:rPr>
        <w:t xml:space="preserve">  </w:t>
      </w:r>
    </w:p>
    <w:p w14:paraId="23133A05" w14:textId="7E78850B" w:rsidR="00151283" w:rsidRPr="00190998" w:rsidRDefault="00265870" w:rsidP="00190998">
      <w:pPr>
        <w:pStyle w:val="NoSpacing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90998">
        <w:rPr>
          <w:rFonts w:ascii="Arial" w:hAnsi="Arial" w:cs="Arial"/>
          <w:sz w:val="22"/>
          <w:szCs w:val="22"/>
        </w:rPr>
        <w:t>Description</w:t>
      </w:r>
    </w:p>
    <w:p w14:paraId="1594717A" w14:textId="32071057" w:rsidR="008D10FF" w:rsidRDefault="00265870" w:rsidP="00190998">
      <w:pPr>
        <w:pStyle w:val="NoSpacing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90998">
        <w:rPr>
          <w:rFonts w:ascii="Arial" w:hAnsi="Arial" w:cs="Arial"/>
          <w:sz w:val="22"/>
          <w:szCs w:val="22"/>
        </w:rPr>
        <w:t>Description</w:t>
      </w:r>
    </w:p>
    <w:p w14:paraId="540A9566" w14:textId="77777777" w:rsidR="00030737" w:rsidRPr="00190998" w:rsidRDefault="00030737" w:rsidP="00030737">
      <w:pPr>
        <w:pStyle w:val="NoSpacing"/>
        <w:ind w:left="1440"/>
        <w:jc w:val="both"/>
        <w:rPr>
          <w:rFonts w:ascii="Arial" w:hAnsi="Arial" w:cs="Arial"/>
          <w:sz w:val="22"/>
          <w:szCs w:val="22"/>
        </w:rPr>
      </w:pPr>
    </w:p>
    <w:p w14:paraId="7BECA708" w14:textId="77777777" w:rsidR="00776209" w:rsidRPr="00190998" w:rsidRDefault="00C219D9" w:rsidP="00190998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90998">
        <w:rPr>
          <w:rFonts w:ascii="Arial" w:hAnsi="Arial" w:cs="Arial"/>
          <w:b/>
          <w:bCs/>
          <w:sz w:val="22"/>
          <w:szCs w:val="22"/>
        </w:rPr>
        <w:t>Out of scope:</w:t>
      </w:r>
      <w:r w:rsidR="0098422D" w:rsidRPr="00190998">
        <w:rPr>
          <w:rFonts w:ascii="Arial" w:hAnsi="Arial" w:cs="Arial"/>
          <w:sz w:val="22"/>
          <w:szCs w:val="22"/>
        </w:rPr>
        <w:t xml:space="preserve"> </w:t>
      </w:r>
    </w:p>
    <w:p w14:paraId="728F3DD8" w14:textId="6669EEAA" w:rsidR="00303075" w:rsidRPr="00190998" w:rsidRDefault="00265870" w:rsidP="00190998">
      <w:pPr>
        <w:pStyle w:val="NoSpacing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90998">
        <w:rPr>
          <w:rFonts w:ascii="Arial" w:hAnsi="Arial" w:cs="Arial"/>
          <w:sz w:val="22"/>
          <w:szCs w:val="22"/>
        </w:rPr>
        <w:t>Description</w:t>
      </w:r>
      <w:r w:rsidR="00662ABC" w:rsidRPr="00190998">
        <w:rPr>
          <w:rFonts w:ascii="Arial" w:hAnsi="Arial" w:cs="Arial"/>
          <w:sz w:val="22"/>
          <w:szCs w:val="22"/>
        </w:rPr>
        <w:t>.</w:t>
      </w:r>
    </w:p>
    <w:p w14:paraId="79DABA40" w14:textId="34C896B2" w:rsidR="00C219D9" w:rsidRPr="003F208F" w:rsidRDefault="0098422D" w:rsidP="00190998">
      <w:pPr>
        <w:pStyle w:val="NoSpacing"/>
        <w:jc w:val="both"/>
        <w:rPr>
          <w:rFonts w:ascii="Arial" w:hAnsi="Arial" w:cs="Arial"/>
          <w:sz w:val="10"/>
          <w:szCs w:val="10"/>
        </w:rPr>
      </w:pPr>
      <w:r w:rsidRPr="003F208F">
        <w:rPr>
          <w:rFonts w:ascii="Arial" w:hAnsi="Arial" w:cs="Arial"/>
        </w:rPr>
        <w:t xml:space="preserve"> </w:t>
      </w:r>
      <w:r w:rsidR="00C219D9" w:rsidRPr="003F208F">
        <w:rPr>
          <w:rFonts w:ascii="Arial" w:hAnsi="Arial" w:cs="Arial"/>
        </w:rPr>
        <w:t xml:space="preserve"> </w:t>
      </w:r>
    </w:p>
    <w:p w14:paraId="06F42E78" w14:textId="78E60252" w:rsidR="00C219D9" w:rsidRPr="003F208F" w:rsidRDefault="00C219D9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4" w:name="_Toc72138078"/>
      <w:r w:rsidRPr="003F208F">
        <w:rPr>
          <w:rFonts w:ascii="Arial" w:hAnsi="Arial" w:cs="Arial"/>
          <w:color w:val="auto"/>
        </w:rPr>
        <w:t>As Is Business Model</w:t>
      </w:r>
      <w:bookmarkEnd w:id="4"/>
      <w:r w:rsidR="000F54F4" w:rsidRPr="003F208F">
        <w:rPr>
          <w:rFonts w:ascii="Arial" w:hAnsi="Arial" w:cs="Arial"/>
          <w:color w:val="auto"/>
        </w:rPr>
        <w:t xml:space="preserve"> </w:t>
      </w:r>
    </w:p>
    <w:p w14:paraId="5A24A87E" w14:textId="46357F71" w:rsidR="1F42BD7F" w:rsidRPr="003F208F" w:rsidRDefault="1F42BD7F" w:rsidP="00190998">
      <w:pPr>
        <w:pStyle w:val="NoSpacing"/>
        <w:jc w:val="both"/>
        <w:rPr>
          <w:rFonts w:ascii="Arial" w:hAnsi="Arial" w:cs="Arial"/>
        </w:rPr>
      </w:pPr>
    </w:p>
    <w:p w14:paraId="29BA3883" w14:textId="0D252C96" w:rsidR="1F42BD7F" w:rsidRPr="003F208F" w:rsidRDefault="1F42BD7F" w:rsidP="00190998">
      <w:pPr>
        <w:pStyle w:val="NoSpacing"/>
        <w:jc w:val="both"/>
        <w:rPr>
          <w:rFonts w:ascii="Arial" w:hAnsi="Arial" w:cs="Arial"/>
        </w:rPr>
      </w:pPr>
    </w:p>
    <w:p w14:paraId="4D89BAC7" w14:textId="7EEE4748" w:rsidR="1F42BD7F" w:rsidRPr="003F208F" w:rsidRDefault="1F42BD7F" w:rsidP="00190998">
      <w:pPr>
        <w:pStyle w:val="NoSpacing"/>
        <w:jc w:val="both"/>
        <w:rPr>
          <w:rFonts w:ascii="Arial" w:hAnsi="Arial" w:cs="Arial"/>
        </w:rPr>
      </w:pPr>
    </w:p>
    <w:p w14:paraId="1402CFF2" w14:textId="182D5C78" w:rsidR="1F42BD7F" w:rsidRPr="003F208F" w:rsidRDefault="1F42BD7F" w:rsidP="00190998">
      <w:pPr>
        <w:pStyle w:val="NoSpacing"/>
        <w:jc w:val="both"/>
        <w:rPr>
          <w:rFonts w:ascii="Arial" w:hAnsi="Arial" w:cs="Arial"/>
        </w:rPr>
      </w:pPr>
    </w:p>
    <w:p w14:paraId="7DC9E3CD" w14:textId="5A4446EF" w:rsidR="00D6095A" w:rsidRPr="003F208F" w:rsidRDefault="00D6095A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5" w:name="_Toc72138079"/>
      <w:r w:rsidRPr="003F208F">
        <w:rPr>
          <w:rFonts w:ascii="Arial" w:hAnsi="Arial" w:cs="Arial"/>
          <w:color w:val="auto"/>
        </w:rPr>
        <w:t>Business Requirements</w:t>
      </w:r>
      <w:bookmarkEnd w:id="5"/>
      <w:r w:rsidR="00B7416F" w:rsidRPr="003F208F">
        <w:rPr>
          <w:rFonts w:ascii="Arial" w:hAnsi="Arial" w:cs="Arial"/>
          <w:color w:val="auto"/>
        </w:rPr>
        <w:t xml:space="preserve"> </w:t>
      </w:r>
    </w:p>
    <w:p w14:paraId="24C9A95F" w14:textId="3FB283D2" w:rsidR="4407A4F0" w:rsidRPr="003F208F" w:rsidRDefault="4407A4F0" w:rsidP="00190998">
      <w:pPr>
        <w:spacing w:after="0" w:line="240" w:lineRule="auto"/>
        <w:jc w:val="both"/>
        <w:rPr>
          <w:rFonts w:ascii="Arial" w:hAnsi="Arial" w:cs="Arial"/>
        </w:rPr>
      </w:pPr>
      <w:r w:rsidRPr="003F208F">
        <w:rPr>
          <w:rFonts w:ascii="Arial" w:eastAsia="Calibri Light" w:hAnsi="Arial" w:cs="Arial"/>
          <w:sz w:val="32"/>
          <w:szCs w:val="32"/>
        </w:rPr>
        <w:t>Phase 1</w:t>
      </w:r>
    </w:p>
    <w:p w14:paraId="4A2B2373" w14:textId="77777777" w:rsidR="00265870" w:rsidRPr="003F208F" w:rsidRDefault="00265870" w:rsidP="00190998">
      <w:pPr>
        <w:jc w:val="both"/>
        <w:rPr>
          <w:rFonts w:ascii="Arial" w:eastAsia="Calibri Light" w:hAnsi="Arial" w:cs="Arial"/>
          <w:sz w:val="32"/>
          <w:szCs w:val="32"/>
        </w:rPr>
      </w:pPr>
    </w:p>
    <w:p w14:paraId="07409B0F" w14:textId="1005D0E2" w:rsidR="4407A4F0" w:rsidRPr="003F208F" w:rsidRDefault="4407A4F0" w:rsidP="00190998">
      <w:pPr>
        <w:jc w:val="both"/>
        <w:rPr>
          <w:rFonts w:ascii="Arial" w:hAnsi="Arial" w:cs="Arial"/>
        </w:rPr>
      </w:pPr>
      <w:r w:rsidRPr="003F208F">
        <w:rPr>
          <w:rFonts w:ascii="Arial" w:eastAsia="Calibri Light" w:hAnsi="Arial" w:cs="Arial"/>
          <w:sz w:val="32"/>
          <w:szCs w:val="32"/>
        </w:rPr>
        <w:t>Phase 2</w:t>
      </w:r>
    </w:p>
    <w:p w14:paraId="6BCB02AE" w14:textId="2ECE67CD" w:rsidR="00187127" w:rsidRPr="003F208F" w:rsidRDefault="00187127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6" w:name="_Toc72138080"/>
      <w:r w:rsidRPr="003F208F">
        <w:rPr>
          <w:rFonts w:ascii="Arial" w:hAnsi="Arial" w:cs="Arial"/>
          <w:color w:val="auto"/>
        </w:rPr>
        <w:t>Business Priority</w:t>
      </w:r>
      <w:bookmarkEnd w:id="6"/>
    </w:p>
    <w:p w14:paraId="6E7F2A07" w14:textId="2E7A4444" w:rsidR="00722514" w:rsidRPr="003F208F" w:rsidRDefault="00722514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7" w:name="_Toc72138081"/>
      <w:r w:rsidRPr="003F208F">
        <w:rPr>
          <w:rFonts w:ascii="Arial" w:hAnsi="Arial" w:cs="Arial"/>
          <w:color w:val="auto"/>
        </w:rPr>
        <w:t>Project Team</w:t>
      </w:r>
      <w:bookmarkEnd w:id="7"/>
    </w:p>
    <w:p w14:paraId="550AA217" w14:textId="02438335" w:rsidR="1F42BD7F" w:rsidRPr="003F208F" w:rsidRDefault="1F42BD7F" w:rsidP="00190998">
      <w:pPr>
        <w:pStyle w:val="Heading1"/>
        <w:jc w:val="both"/>
        <w:rPr>
          <w:rFonts w:ascii="Arial" w:hAnsi="Arial" w:cs="Arial"/>
          <w:color w:val="auto"/>
        </w:rPr>
      </w:pPr>
    </w:p>
    <w:p w14:paraId="68EA888D" w14:textId="77777777" w:rsidR="00BF4E37" w:rsidRPr="003F208F" w:rsidRDefault="00BF4E37" w:rsidP="00190998">
      <w:pPr>
        <w:jc w:val="both"/>
        <w:rPr>
          <w:rFonts w:ascii="Arial" w:hAnsi="Arial" w:cs="Arial"/>
        </w:rPr>
      </w:pPr>
    </w:p>
    <w:p w14:paraId="7F5D7015" w14:textId="2A53DE2D" w:rsidR="00C53BFA" w:rsidRPr="003F208F" w:rsidRDefault="00497228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8" w:name="_Toc72138082"/>
      <w:r w:rsidRPr="003F208F">
        <w:rPr>
          <w:rFonts w:ascii="Arial" w:hAnsi="Arial" w:cs="Arial"/>
          <w:color w:val="auto"/>
        </w:rPr>
        <w:t>Issues and Risks Identified</w:t>
      </w:r>
      <w:bookmarkEnd w:id="8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24"/>
        <w:gridCol w:w="1979"/>
        <w:gridCol w:w="2876"/>
        <w:gridCol w:w="986"/>
        <w:gridCol w:w="970"/>
        <w:gridCol w:w="1341"/>
      </w:tblGrid>
      <w:tr w:rsidR="003F208F" w:rsidRPr="00190998" w14:paraId="6439F5FD" w14:textId="77777777" w:rsidTr="00CB5BC4">
        <w:tc>
          <w:tcPr>
            <w:tcW w:w="1624" w:type="dxa"/>
          </w:tcPr>
          <w:p w14:paraId="3DA51D0D" w14:textId="77777777" w:rsidR="00674CD3" w:rsidRPr="00190998" w:rsidRDefault="00674CD3" w:rsidP="00190998">
            <w:pPr>
              <w:pStyle w:val="H3"/>
              <w:ind w:righ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0998">
              <w:rPr>
                <w:rFonts w:ascii="Arial" w:hAnsi="Arial" w:cs="Arial"/>
                <w:color w:val="auto"/>
                <w:sz w:val="22"/>
                <w:szCs w:val="22"/>
              </w:rPr>
              <w:t>Issue / Risk</w:t>
            </w:r>
          </w:p>
        </w:tc>
        <w:tc>
          <w:tcPr>
            <w:tcW w:w="1979" w:type="dxa"/>
          </w:tcPr>
          <w:p w14:paraId="02585E2F" w14:textId="77777777" w:rsidR="00674CD3" w:rsidRPr="00190998" w:rsidRDefault="00674CD3" w:rsidP="00190998">
            <w:pPr>
              <w:pStyle w:val="H3"/>
              <w:ind w:righ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0998">
              <w:rPr>
                <w:rFonts w:ascii="Arial" w:hAnsi="Arial" w:cs="Arial"/>
                <w:color w:val="auto"/>
                <w:sz w:val="22"/>
                <w:szCs w:val="22"/>
              </w:rPr>
              <w:t>Impact</w:t>
            </w:r>
          </w:p>
        </w:tc>
        <w:tc>
          <w:tcPr>
            <w:tcW w:w="2876" w:type="dxa"/>
          </w:tcPr>
          <w:p w14:paraId="1321D81D" w14:textId="77777777" w:rsidR="00674CD3" w:rsidRPr="00190998" w:rsidRDefault="00674CD3" w:rsidP="00190998">
            <w:pPr>
              <w:pStyle w:val="H3"/>
              <w:ind w:righ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0998">
              <w:rPr>
                <w:rFonts w:ascii="Arial" w:hAnsi="Arial" w:cs="Arial"/>
                <w:color w:val="auto"/>
                <w:sz w:val="22"/>
                <w:szCs w:val="22"/>
              </w:rPr>
              <w:t>Proposed Mitigation</w:t>
            </w:r>
          </w:p>
        </w:tc>
        <w:tc>
          <w:tcPr>
            <w:tcW w:w="986" w:type="dxa"/>
          </w:tcPr>
          <w:p w14:paraId="146C9C5E" w14:textId="77777777" w:rsidR="00674CD3" w:rsidRPr="00190998" w:rsidRDefault="00674CD3" w:rsidP="00190998">
            <w:pPr>
              <w:pStyle w:val="H3"/>
              <w:ind w:righ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0998">
              <w:rPr>
                <w:rFonts w:ascii="Arial" w:hAnsi="Arial" w:cs="Arial"/>
                <w:color w:val="auto"/>
                <w:sz w:val="22"/>
                <w:szCs w:val="22"/>
              </w:rPr>
              <w:t>Owner</w:t>
            </w:r>
          </w:p>
        </w:tc>
        <w:tc>
          <w:tcPr>
            <w:tcW w:w="970" w:type="dxa"/>
          </w:tcPr>
          <w:p w14:paraId="25B785BC" w14:textId="77777777" w:rsidR="00674CD3" w:rsidRPr="00190998" w:rsidRDefault="00674CD3" w:rsidP="00190998">
            <w:pPr>
              <w:pStyle w:val="H3"/>
              <w:ind w:righ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0998">
              <w:rPr>
                <w:rFonts w:ascii="Arial" w:hAnsi="Arial" w:cs="Arial"/>
                <w:color w:val="auto"/>
                <w:sz w:val="22"/>
                <w:szCs w:val="22"/>
              </w:rPr>
              <w:t>Due Date</w:t>
            </w:r>
          </w:p>
        </w:tc>
        <w:tc>
          <w:tcPr>
            <w:tcW w:w="1341" w:type="dxa"/>
          </w:tcPr>
          <w:p w14:paraId="0C9250FF" w14:textId="77777777" w:rsidR="00674CD3" w:rsidRPr="00190998" w:rsidRDefault="00674CD3" w:rsidP="00190998">
            <w:pPr>
              <w:pStyle w:val="H3"/>
              <w:ind w:righ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0998">
              <w:rPr>
                <w:rFonts w:ascii="Arial" w:hAnsi="Arial" w:cs="Arial"/>
                <w:color w:val="auto"/>
                <w:sz w:val="22"/>
                <w:szCs w:val="22"/>
              </w:rPr>
              <w:t>Status</w:t>
            </w:r>
          </w:p>
        </w:tc>
      </w:tr>
      <w:tr w:rsidR="003F208F" w:rsidRPr="00190998" w14:paraId="6423EA81" w14:textId="77777777" w:rsidTr="00CB5BC4">
        <w:tc>
          <w:tcPr>
            <w:tcW w:w="1624" w:type="dxa"/>
          </w:tcPr>
          <w:p w14:paraId="63533279" w14:textId="64BA15F5" w:rsidR="00674CD3" w:rsidRPr="00190998" w:rsidRDefault="00674CD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9" w:type="dxa"/>
          </w:tcPr>
          <w:p w14:paraId="09C44485" w14:textId="1B88A8A2" w:rsidR="00674CD3" w:rsidRPr="00190998" w:rsidRDefault="00674CD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76" w:type="dxa"/>
          </w:tcPr>
          <w:p w14:paraId="49855FC2" w14:textId="0B5373A8" w:rsidR="00674CD3" w:rsidRPr="00190998" w:rsidRDefault="00674CD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6" w:type="dxa"/>
          </w:tcPr>
          <w:p w14:paraId="1CB76D38" w14:textId="0C3CC29A" w:rsidR="00674CD3" w:rsidRPr="00190998" w:rsidRDefault="00674CD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70" w:type="dxa"/>
          </w:tcPr>
          <w:p w14:paraId="43E5CBB8" w14:textId="6B124FAA" w:rsidR="00674CD3" w:rsidRPr="00190998" w:rsidRDefault="00674CD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41" w:type="dxa"/>
          </w:tcPr>
          <w:p w14:paraId="61C52B88" w14:textId="66D7CC79" w:rsidR="00674CD3" w:rsidRPr="00190998" w:rsidRDefault="40F6F746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998">
              <w:rPr>
                <w:rFonts w:ascii="Arial" w:hAnsi="Arial" w:cs="Arial"/>
                <w:sz w:val="22"/>
                <w:szCs w:val="22"/>
                <w:lang w:val="en-GB"/>
              </w:rPr>
              <w:t>In Progress</w:t>
            </w:r>
          </w:p>
        </w:tc>
      </w:tr>
      <w:tr w:rsidR="004D74C9" w:rsidRPr="00190998" w14:paraId="365ABAB7" w14:textId="77777777" w:rsidTr="00CB5BC4">
        <w:tc>
          <w:tcPr>
            <w:tcW w:w="1624" w:type="dxa"/>
          </w:tcPr>
          <w:p w14:paraId="1799A9E0" w14:textId="5AF6FC5D" w:rsidR="004D74C9" w:rsidRPr="00190998" w:rsidRDefault="004D74C9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79" w:type="dxa"/>
          </w:tcPr>
          <w:p w14:paraId="7D16C113" w14:textId="7C54C42D" w:rsidR="004D74C9" w:rsidRPr="00190998" w:rsidRDefault="004D74C9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76" w:type="dxa"/>
          </w:tcPr>
          <w:p w14:paraId="6CF9F9C6" w14:textId="51E9404E" w:rsidR="004D74C9" w:rsidRPr="00190998" w:rsidRDefault="004D74C9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86" w:type="dxa"/>
          </w:tcPr>
          <w:p w14:paraId="4CF01525" w14:textId="56D5AC90" w:rsidR="004D74C9" w:rsidRPr="00190998" w:rsidRDefault="004D74C9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70" w:type="dxa"/>
          </w:tcPr>
          <w:p w14:paraId="3167FBCB" w14:textId="7A526D92" w:rsidR="004D74C9" w:rsidRPr="00190998" w:rsidRDefault="004D74C9" w:rsidP="00190998">
            <w:pPr>
              <w:pStyle w:val="NoSpacing"/>
              <w:spacing w:line="259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41" w:type="dxa"/>
          </w:tcPr>
          <w:p w14:paraId="7D335BEE" w14:textId="1D4D62CD" w:rsidR="004D74C9" w:rsidRPr="00190998" w:rsidRDefault="00B13A60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0998">
              <w:rPr>
                <w:rFonts w:ascii="Arial" w:hAnsi="Arial" w:cs="Arial"/>
                <w:sz w:val="22"/>
                <w:szCs w:val="22"/>
                <w:lang w:val="en-GB"/>
              </w:rPr>
              <w:t>Complete</w:t>
            </w:r>
          </w:p>
        </w:tc>
      </w:tr>
    </w:tbl>
    <w:p w14:paraId="70A218F6" w14:textId="77777777" w:rsidR="000A25F3" w:rsidRPr="003F208F" w:rsidRDefault="000A25F3" w:rsidP="00190998">
      <w:pPr>
        <w:pStyle w:val="Heading1"/>
        <w:jc w:val="both"/>
        <w:rPr>
          <w:rFonts w:ascii="Arial" w:hAnsi="Arial" w:cs="Arial"/>
          <w:color w:val="auto"/>
          <w:sz w:val="2"/>
          <w:szCs w:val="2"/>
        </w:rPr>
      </w:pPr>
    </w:p>
    <w:p w14:paraId="61F62D92" w14:textId="59A3813E" w:rsidR="00497228" w:rsidRPr="003F208F" w:rsidRDefault="00497228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9" w:name="_Toc72138083"/>
      <w:r w:rsidRPr="003F208F">
        <w:rPr>
          <w:rFonts w:ascii="Arial" w:hAnsi="Arial" w:cs="Arial"/>
          <w:color w:val="auto"/>
        </w:rPr>
        <w:t>Assumptions / Dependencies</w:t>
      </w:r>
      <w:bookmarkEnd w:id="9"/>
    </w:p>
    <w:p w14:paraId="08CDB929" w14:textId="5332628A" w:rsidR="00EB3FAE" w:rsidRPr="00190998" w:rsidRDefault="00EB3FAE" w:rsidP="0019099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90998">
        <w:rPr>
          <w:rFonts w:ascii="Arial" w:hAnsi="Arial" w:cs="Arial"/>
          <w:sz w:val="22"/>
          <w:szCs w:val="22"/>
        </w:rPr>
        <w:t>The scope of this project is</w:t>
      </w:r>
      <w:r w:rsidR="00EC6F8A" w:rsidRPr="00190998">
        <w:rPr>
          <w:rFonts w:ascii="Arial" w:hAnsi="Arial" w:cs="Arial"/>
          <w:sz w:val="22"/>
          <w:szCs w:val="22"/>
        </w:rPr>
        <w:t xml:space="preserve"> …….   </w:t>
      </w:r>
      <w:r w:rsidRPr="00190998">
        <w:rPr>
          <w:rFonts w:ascii="Arial" w:hAnsi="Arial" w:cs="Arial"/>
          <w:sz w:val="22"/>
          <w:szCs w:val="22"/>
        </w:rPr>
        <w:t xml:space="preserve">Other Business Units may leverage elements </w:t>
      </w:r>
      <w:r w:rsidR="00C46020" w:rsidRPr="00190998">
        <w:rPr>
          <w:rFonts w:ascii="Arial" w:hAnsi="Arial" w:cs="Arial"/>
          <w:sz w:val="22"/>
          <w:szCs w:val="22"/>
        </w:rPr>
        <w:t>of the solution</w:t>
      </w:r>
      <w:r w:rsidRPr="00190998">
        <w:rPr>
          <w:rFonts w:ascii="Arial" w:hAnsi="Arial" w:cs="Arial"/>
          <w:sz w:val="22"/>
          <w:szCs w:val="22"/>
        </w:rPr>
        <w:t>.</w:t>
      </w:r>
      <w:r w:rsidR="00930FFD" w:rsidRPr="00190998">
        <w:rPr>
          <w:rFonts w:ascii="Arial" w:hAnsi="Arial" w:cs="Arial"/>
          <w:sz w:val="22"/>
          <w:szCs w:val="22"/>
        </w:rPr>
        <w:t xml:space="preserve">  </w:t>
      </w:r>
    </w:p>
    <w:p w14:paraId="3B447BBB" w14:textId="689BB946" w:rsidR="00674CD3" w:rsidRPr="00190998" w:rsidRDefault="00674CD3" w:rsidP="0019099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90998">
        <w:rPr>
          <w:rFonts w:ascii="Arial" w:hAnsi="Arial" w:cs="Arial"/>
          <w:sz w:val="22"/>
          <w:szCs w:val="22"/>
        </w:rPr>
        <w:t xml:space="preserve">Compliance and Finance will be part of the extended team and will provide </w:t>
      </w:r>
      <w:r w:rsidR="00874CEC" w:rsidRPr="00190998">
        <w:rPr>
          <w:rFonts w:ascii="Arial" w:hAnsi="Arial" w:cs="Arial"/>
          <w:sz w:val="22"/>
          <w:szCs w:val="22"/>
        </w:rPr>
        <w:t xml:space="preserve">feedback and </w:t>
      </w:r>
      <w:r w:rsidRPr="00190998">
        <w:rPr>
          <w:rFonts w:ascii="Arial" w:hAnsi="Arial" w:cs="Arial"/>
          <w:sz w:val="22"/>
          <w:szCs w:val="22"/>
        </w:rPr>
        <w:t>approval of proposed changes.</w:t>
      </w:r>
    </w:p>
    <w:p w14:paraId="350081B6" w14:textId="77777777" w:rsidR="00D1187E" w:rsidRPr="003F208F" w:rsidRDefault="00D1187E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10" w:name="_Toc72138084"/>
      <w:r w:rsidRPr="003F208F">
        <w:rPr>
          <w:rFonts w:ascii="Arial" w:hAnsi="Arial" w:cs="Arial"/>
          <w:color w:val="auto"/>
        </w:rPr>
        <w:t>Budget</w:t>
      </w:r>
      <w:bookmarkEnd w:id="10"/>
    </w:p>
    <w:p w14:paraId="190D5F89" w14:textId="6A24A5AF" w:rsidR="000A25F3" w:rsidRPr="00190998" w:rsidRDefault="00386116" w:rsidP="0019099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190998">
        <w:rPr>
          <w:rFonts w:ascii="Arial" w:hAnsi="Arial" w:cs="Arial"/>
          <w:sz w:val="22"/>
          <w:szCs w:val="22"/>
        </w:rPr>
        <w:t>Budget Attached – Appendix A/</w:t>
      </w:r>
      <w:r w:rsidR="005E494F" w:rsidRPr="00190998">
        <w:rPr>
          <w:rFonts w:ascii="Arial" w:hAnsi="Arial" w:cs="Arial"/>
          <w:sz w:val="22"/>
          <w:szCs w:val="22"/>
        </w:rPr>
        <w:t>No</w:t>
      </w:r>
      <w:r w:rsidR="00D1187E" w:rsidRPr="00190998">
        <w:rPr>
          <w:rFonts w:ascii="Arial" w:hAnsi="Arial" w:cs="Arial"/>
          <w:sz w:val="22"/>
          <w:szCs w:val="22"/>
        </w:rPr>
        <w:t xml:space="preserve"> budget</w:t>
      </w:r>
      <w:r w:rsidR="005E494F" w:rsidRPr="00190998">
        <w:rPr>
          <w:rFonts w:ascii="Arial" w:hAnsi="Arial" w:cs="Arial"/>
          <w:sz w:val="22"/>
          <w:szCs w:val="22"/>
        </w:rPr>
        <w:t xml:space="preserve"> has been provided pending feedback from IT re what can be accommodated through the support team</w:t>
      </w:r>
      <w:r w:rsidR="0080794A" w:rsidRPr="00190998">
        <w:rPr>
          <w:rFonts w:ascii="Arial" w:hAnsi="Arial" w:cs="Arial"/>
          <w:sz w:val="22"/>
          <w:szCs w:val="22"/>
        </w:rPr>
        <w:t xml:space="preserve"> using the existing tool</w:t>
      </w:r>
      <w:r w:rsidR="00D1187E" w:rsidRPr="00190998">
        <w:rPr>
          <w:rFonts w:ascii="Arial" w:hAnsi="Arial" w:cs="Arial"/>
          <w:sz w:val="22"/>
          <w:szCs w:val="22"/>
        </w:rPr>
        <w:t>.</w:t>
      </w:r>
    </w:p>
    <w:p w14:paraId="15E12821" w14:textId="185A7556" w:rsidR="007352CD" w:rsidRDefault="007352CD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11" w:name="_Toc72138085"/>
      <w:r w:rsidRPr="003F208F">
        <w:rPr>
          <w:rFonts w:ascii="Arial" w:hAnsi="Arial" w:cs="Arial"/>
          <w:color w:val="auto"/>
        </w:rPr>
        <w:t>Approval</w:t>
      </w:r>
      <w:r w:rsidR="00FC3BCE" w:rsidRPr="003F208F">
        <w:rPr>
          <w:rFonts w:ascii="Arial" w:hAnsi="Arial" w:cs="Arial"/>
          <w:color w:val="auto"/>
        </w:rPr>
        <w:t xml:space="preserve"> and Sign-off</w:t>
      </w:r>
      <w:bookmarkEnd w:id="11"/>
    </w:p>
    <w:p w14:paraId="7B78CDC7" w14:textId="77777777" w:rsidR="00631CE3" w:rsidRPr="00631CE3" w:rsidRDefault="00631CE3" w:rsidP="00190998">
      <w:pPr>
        <w:pStyle w:val="NoSpacing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2"/>
      </w:tblGrid>
      <w:tr w:rsidR="00631CE3" w14:paraId="63DBC831" w14:textId="77777777" w:rsidTr="00631CE3">
        <w:tc>
          <w:tcPr>
            <w:tcW w:w="2268" w:type="dxa"/>
          </w:tcPr>
          <w:p w14:paraId="4D279B5D" w14:textId="76EFD9D1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CE3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03801615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08742EC8" w14:textId="77777777" w:rsidTr="00631CE3">
        <w:tc>
          <w:tcPr>
            <w:tcW w:w="2268" w:type="dxa"/>
          </w:tcPr>
          <w:p w14:paraId="019BF238" w14:textId="77777777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dotted" w:sz="4" w:space="0" w:color="auto"/>
            </w:tcBorders>
          </w:tcPr>
          <w:p w14:paraId="56A80FD4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0B0BE46C" w14:textId="77777777" w:rsidTr="00631CE3">
        <w:tc>
          <w:tcPr>
            <w:tcW w:w="2268" w:type="dxa"/>
          </w:tcPr>
          <w:p w14:paraId="6C3369C6" w14:textId="14C57F94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CE3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0B6DB6D6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72D96EEF" w14:textId="77777777" w:rsidTr="00631CE3">
        <w:tc>
          <w:tcPr>
            <w:tcW w:w="2268" w:type="dxa"/>
          </w:tcPr>
          <w:p w14:paraId="6246AAF2" w14:textId="77777777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dotted" w:sz="4" w:space="0" w:color="auto"/>
            </w:tcBorders>
          </w:tcPr>
          <w:p w14:paraId="4C18EA18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0E6DFEC0" w14:textId="77777777" w:rsidTr="00631CE3">
        <w:tc>
          <w:tcPr>
            <w:tcW w:w="2268" w:type="dxa"/>
          </w:tcPr>
          <w:p w14:paraId="79C15CA5" w14:textId="77777777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2" w:type="dxa"/>
          </w:tcPr>
          <w:p w14:paraId="0A0C2181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46009B0E" w14:textId="77777777" w:rsidTr="00631CE3">
        <w:tc>
          <w:tcPr>
            <w:tcW w:w="2268" w:type="dxa"/>
          </w:tcPr>
          <w:p w14:paraId="1A81CD53" w14:textId="37FAE45B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CE3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00AE9E6E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2403AE47" w14:textId="77777777" w:rsidTr="00631CE3">
        <w:tc>
          <w:tcPr>
            <w:tcW w:w="2268" w:type="dxa"/>
          </w:tcPr>
          <w:p w14:paraId="2BC0A2C3" w14:textId="77777777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dotted" w:sz="4" w:space="0" w:color="auto"/>
            </w:tcBorders>
          </w:tcPr>
          <w:p w14:paraId="1830D262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4B352E1E" w14:textId="77777777" w:rsidTr="00631CE3">
        <w:tc>
          <w:tcPr>
            <w:tcW w:w="2268" w:type="dxa"/>
          </w:tcPr>
          <w:p w14:paraId="491C45BB" w14:textId="06D9923F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CE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5CABF079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0D52F236" w14:textId="77777777" w:rsidTr="00631CE3">
        <w:tc>
          <w:tcPr>
            <w:tcW w:w="2268" w:type="dxa"/>
          </w:tcPr>
          <w:p w14:paraId="204951AA" w14:textId="77777777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dotted" w:sz="4" w:space="0" w:color="auto"/>
            </w:tcBorders>
          </w:tcPr>
          <w:p w14:paraId="37CEA313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63B1A339" w14:textId="77777777" w:rsidTr="00631CE3">
        <w:tc>
          <w:tcPr>
            <w:tcW w:w="2268" w:type="dxa"/>
          </w:tcPr>
          <w:p w14:paraId="4222C115" w14:textId="6A3DA0FA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CE3">
              <w:rPr>
                <w:rFonts w:ascii="Arial" w:hAnsi="Arial" w:cs="Arial"/>
                <w:b/>
                <w:sz w:val="22"/>
                <w:szCs w:val="22"/>
              </w:rPr>
              <w:t>Manager Name: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4A5616B3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02B50D42" w14:textId="77777777" w:rsidTr="00631CE3">
        <w:tc>
          <w:tcPr>
            <w:tcW w:w="2268" w:type="dxa"/>
          </w:tcPr>
          <w:p w14:paraId="30CFA583" w14:textId="77777777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dotted" w:sz="4" w:space="0" w:color="auto"/>
            </w:tcBorders>
          </w:tcPr>
          <w:p w14:paraId="290D6A55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726D2C1F" w14:textId="77777777" w:rsidTr="00631CE3">
        <w:tc>
          <w:tcPr>
            <w:tcW w:w="2268" w:type="dxa"/>
          </w:tcPr>
          <w:p w14:paraId="1F6348F3" w14:textId="074C3DD2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CE3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3EF259D6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44F35054" w14:textId="77777777" w:rsidTr="00631CE3">
        <w:tc>
          <w:tcPr>
            <w:tcW w:w="2268" w:type="dxa"/>
          </w:tcPr>
          <w:p w14:paraId="5D397E22" w14:textId="48BF09AE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dotted" w:sz="4" w:space="0" w:color="auto"/>
            </w:tcBorders>
          </w:tcPr>
          <w:p w14:paraId="01A8D4AB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593DA0D5" w14:textId="77777777" w:rsidTr="00631CE3">
        <w:tc>
          <w:tcPr>
            <w:tcW w:w="2268" w:type="dxa"/>
          </w:tcPr>
          <w:p w14:paraId="2F9B887F" w14:textId="77777777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2" w:type="dxa"/>
          </w:tcPr>
          <w:p w14:paraId="7CD02C3A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5F036D6F" w14:textId="77777777" w:rsidTr="00631CE3">
        <w:tc>
          <w:tcPr>
            <w:tcW w:w="2268" w:type="dxa"/>
          </w:tcPr>
          <w:p w14:paraId="5DA2C48A" w14:textId="3DACE238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CE3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485AD0A7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5BF8B38E" w14:textId="77777777" w:rsidTr="00631CE3">
        <w:tc>
          <w:tcPr>
            <w:tcW w:w="2268" w:type="dxa"/>
          </w:tcPr>
          <w:p w14:paraId="1F858158" w14:textId="77777777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2" w:type="dxa"/>
            <w:tcBorders>
              <w:top w:val="dotted" w:sz="4" w:space="0" w:color="auto"/>
            </w:tcBorders>
          </w:tcPr>
          <w:p w14:paraId="5FBFCBC2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CE3" w14:paraId="6A093918" w14:textId="77777777" w:rsidTr="00631CE3">
        <w:tc>
          <w:tcPr>
            <w:tcW w:w="2268" w:type="dxa"/>
          </w:tcPr>
          <w:p w14:paraId="37026D39" w14:textId="720E0385" w:rsidR="00631CE3" w:rsidRPr="00631CE3" w:rsidRDefault="00631CE3" w:rsidP="00190998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1CE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7324E8F0" w14:textId="77777777" w:rsidR="00631CE3" w:rsidRDefault="00631CE3" w:rsidP="00190998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C3805B" w14:textId="77777777" w:rsidR="00631CE3" w:rsidRPr="00631CE3" w:rsidRDefault="00631CE3" w:rsidP="0019099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7489D8F7" w14:textId="5C446337" w:rsidR="1F42BD7F" w:rsidRPr="003F208F" w:rsidRDefault="007571F7" w:rsidP="00190998">
      <w:pPr>
        <w:jc w:val="both"/>
        <w:rPr>
          <w:rFonts w:ascii="Arial" w:hAnsi="Arial" w:cs="Arial"/>
          <w:i/>
          <w:iCs/>
        </w:rPr>
      </w:pPr>
      <w:r w:rsidRPr="003F208F">
        <w:rPr>
          <w:rFonts w:ascii="Arial" w:hAnsi="Arial" w:cs="Arial"/>
          <w:i/>
          <w:iCs/>
        </w:rPr>
        <w:t>Following approval of this document any significant changes impacting scope or budget will be handled through the Change Management process to ensure appropriate reviews and approvals are obtained and documented.</w:t>
      </w:r>
    </w:p>
    <w:p w14:paraId="0D7EF825" w14:textId="1160CD6D" w:rsidR="1F42BD7F" w:rsidRPr="003F208F" w:rsidRDefault="1F42BD7F" w:rsidP="00190998">
      <w:pPr>
        <w:pStyle w:val="Heading1"/>
        <w:jc w:val="both"/>
        <w:rPr>
          <w:rFonts w:ascii="Arial" w:hAnsi="Arial" w:cs="Arial"/>
          <w:color w:val="auto"/>
        </w:rPr>
      </w:pPr>
    </w:p>
    <w:p w14:paraId="01EB55B8" w14:textId="7D70E02C" w:rsidR="00BF4E37" w:rsidRPr="003F208F" w:rsidRDefault="00BF4E37" w:rsidP="00190998">
      <w:pPr>
        <w:jc w:val="both"/>
        <w:rPr>
          <w:rFonts w:ascii="Arial" w:hAnsi="Arial" w:cs="Arial"/>
        </w:rPr>
      </w:pPr>
    </w:p>
    <w:p w14:paraId="6E54FCC1" w14:textId="5C184168" w:rsidR="00386116" w:rsidRPr="003F208F" w:rsidRDefault="00386116" w:rsidP="00190998">
      <w:pPr>
        <w:jc w:val="both"/>
        <w:rPr>
          <w:rFonts w:ascii="Arial" w:hAnsi="Arial" w:cs="Arial"/>
        </w:rPr>
      </w:pPr>
    </w:p>
    <w:p w14:paraId="71E99DC0" w14:textId="30525A75" w:rsidR="00631CE3" w:rsidRDefault="00631CE3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12" w:name="_Toc72138086"/>
      <w:r>
        <w:rPr>
          <w:rFonts w:ascii="Arial" w:hAnsi="Arial" w:cs="Arial"/>
          <w:color w:val="auto"/>
        </w:rPr>
        <w:t xml:space="preserve">Appendices </w:t>
      </w:r>
      <w:r w:rsidRPr="00631CE3">
        <w:rPr>
          <w:rFonts w:ascii="Arial" w:hAnsi="Arial" w:cs="Arial"/>
          <w:color w:val="auto"/>
          <w:sz w:val="22"/>
          <w:szCs w:val="22"/>
          <w:highlight w:val="yellow"/>
        </w:rPr>
        <w:t>[merge documents when submitting for approval]</w:t>
      </w:r>
    </w:p>
    <w:p w14:paraId="65CE261A" w14:textId="4C1BCFAB" w:rsidR="00756579" w:rsidRPr="003F208F" w:rsidRDefault="00756579" w:rsidP="00190998">
      <w:pPr>
        <w:pStyle w:val="Heading1"/>
        <w:jc w:val="both"/>
        <w:rPr>
          <w:rFonts w:ascii="Arial" w:hAnsi="Arial" w:cs="Arial"/>
          <w:color w:val="auto"/>
        </w:rPr>
      </w:pPr>
      <w:r w:rsidRPr="003F208F">
        <w:rPr>
          <w:rFonts w:ascii="Arial" w:hAnsi="Arial" w:cs="Arial"/>
          <w:color w:val="auto"/>
        </w:rPr>
        <w:t>App</w:t>
      </w:r>
      <w:r w:rsidR="002932EF" w:rsidRPr="003F208F">
        <w:rPr>
          <w:rFonts w:ascii="Arial" w:hAnsi="Arial" w:cs="Arial"/>
          <w:color w:val="auto"/>
        </w:rPr>
        <w:t xml:space="preserve">endix A: </w:t>
      </w:r>
      <w:bookmarkEnd w:id="12"/>
    </w:p>
    <w:p w14:paraId="288C8B3D" w14:textId="4C8A351B" w:rsidR="001C7284" w:rsidRPr="003F208F" w:rsidRDefault="00265870" w:rsidP="0019099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A</w:t>
      </w:r>
    </w:p>
    <w:p w14:paraId="6D242BBE" w14:textId="164D93ED" w:rsidR="00265870" w:rsidRPr="003F208F" w:rsidRDefault="00265870" w:rsidP="0019099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B</w:t>
      </w:r>
    </w:p>
    <w:p w14:paraId="3930BA5F" w14:textId="1D6AAF19" w:rsidR="00265870" w:rsidRPr="003F208F" w:rsidRDefault="00265870" w:rsidP="0019099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C</w:t>
      </w:r>
    </w:p>
    <w:p w14:paraId="02534D31" w14:textId="4EC467B2" w:rsidR="002932EF" w:rsidRPr="003F208F" w:rsidRDefault="002932EF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13" w:name="_Toc72138087"/>
      <w:r w:rsidRPr="003F208F">
        <w:rPr>
          <w:rFonts w:ascii="Arial" w:hAnsi="Arial" w:cs="Arial"/>
          <w:color w:val="auto"/>
        </w:rPr>
        <w:t xml:space="preserve">Appendix B: </w:t>
      </w:r>
      <w:bookmarkEnd w:id="13"/>
    </w:p>
    <w:p w14:paraId="0EAE2D98" w14:textId="27DB6DE8" w:rsidR="009929A9" w:rsidRPr="003F208F" w:rsidRDefault="00265870" w:rsidP="0019099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A</w:t>
      </w:r>
    </w:p>
    <w:p w14:paraId="281426F0" w14:textId="6A1D5ED4" w:rsidR="00265870" w:rsidRPr="003F208F" w:rsidRDefault="00265870" w:rsidP="0019099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B</w:t>
      </w:r>
    </w:p>
    <w:p w14:paraId="03CBDB69" w14:textId="10574CEA" w:rsidR="00265870" w:rsidRPr="003F208F" w:rsidRDefault="00265870" w:rsidP="0019099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C</w:t>
      </w:r>
    </w:p>
    <w:p w14:paraId="002E78EA" w14:textId="11E15C90" w:rsidR="00265870" w:rsidRPr="003F208F" w:rsidRDefault="00265870" w:rsidP="0019099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D</w:t>
      </w:r>
    </w:p>
    <w:p w14:paraId="13F38FFF" w14:textId="42C4B252" w:rsidR="001C7284" w:rsidRPr="003F208F" w:rsidRDefault="001C7284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14" w:name="_Toc72138088"/>
      <w:r w:rsidRPr="003F208F">
        <w:rPr>
          <w:rFonts w:ascii="Arial" w:hAnsi="Arial" w:cs="Arial"/>
          <w:color w:val="auto"/>
        </w:rPr>
        <w:t xml:space="preserve">Appendix C: </w:t>
      </w:r>
      <w:bookmarkEnd w:id="14"/>
    </w:p>
    <w:p w14:paraId="04995568" w14:textId="4F7C696D" w:rsidR="001F650A" w:rsidRPr="003F208F" w:rsidRDefault="00265870" w:rsidP="0019099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A</w:t>
      </w:r>
    </w:p>
    <w:p w14:paraId="72E55BDA" w14:textId="30057C10" w:rsidR="00265870" w:rsidRPr="003F208F" w:rsidRDefault="00265870" w:rsidP="0019099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B</w:t>
      </w:r>
    </w:p>
    <w:p w14:paraId="5D7545BB" w14:textId="034A8CB5" w:rsidR="00265870" w:rsidRPr="003F208F" w:rsidRDefault="00265870" w:rsidP="0019099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C</w:t>
      </w:r>
    </w:p>
    <w:p w14:paraId="5E04B0BA" w14:textId="4C347C1B" w:rsidR="00265870" w:rsidRPr="003F208F" w:rsidRDefault="00265870" w:rsidP="0019099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highlight w:val="lightGray"/>
        </w:rPr>
      </w:pPr>
      <w:r w:rsidRPr="003F208F">
        <w:rPr>
          <w:rFonts w:ascii="Arial" w:hAnsi="Arial" w:cs="Arial"/>
        </w:rPr>
        <w:t>D</w:t>
      </w:r>
    </w:p>
    <w:p w14:paraId="55745D61" w14:textId="55B8DD19" w:rsidR="001F650A" w:rsidRPr="00631CE3" w:rsidRDefault="001F650A" w:rsidP="00190998">
      <w:pPr>
        <w:pStyle w:val="Heading1"/>
        <w:jc w:val="both"/>
        <w:rPr>
          <w:rFonts w:ascii="Arial" w:hAnsi="Arial" w:cs="Arial"/>
          <w:color w:val="auto"/>
        </w:rPr>
      </w:pPr>
      <w:bookmarkStart w:id="15" w:name="_Toc72138089"/>
      <w:r w:rsidRPr="003F208F">
        <w:rPr>
          <w:rFonts w:ascii="Arial" w:hAnsi="Arial" w:cs="Arial"/>
          <w:color w:val="auto"/>
        </w:rPr>
        <w:t xml:space="preserve">Appendix D: </w:t>
      </w:r>
      <w:bookmarkEnd w:id="15"/>
    </w:p>
    <w:sectPr w:rsidR="001F650A" w:rsidRPr="00631CE3" w:rsidSect="00745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8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7D25" w14:textId="77777777" w:rsidR="00495A0B" w:rsidRDefault="00495A0B">
      <w:pPr>
        <w:spacing w:after="0" w:line="240" w:lineRule="auto"/>
      </w:pPr>
      <w:r>
        <w:separator/>
      </w:r>
    </w:p>
  </w:endnote>
  <w:endnote w:type="continuationSeparator" w:id="0">
    <w:p w14:paraId="1E7E88B4" w14:textId="77777777" w:rsidR="00495A0B" w:rsidRDefault="00495A0B">
      <w:pPr>
        <w:spacing w:after="0" w:line="240" w:lineRule="auto"/>
      </w:pPr>
      <w:r>
        <w:continuationSeparator/>
      </w:r>
    </w:p>
  </w:endnote>
  <w:endnote w:type="continuationNotice" w:id="1">
    <w:p w14:paraId="34A3237D" w14:textId="77777777" w:rsidR="00495A0B" w:rsidRDefault="00495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E6D8" w14:textId="77777777" w:rsidR="00A86557" w:rsidRDefault="00A86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0" w:type="dxa"/>
      <w:tblInd w:w="-8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590"/>
      <w:gridCol w:w="5370"/>
    </w:tblGrid>
    <w:tr w:rsidR="00745E76" w:rsidRPr="001A015F" w14:paraId="7BF6BCD1" w14:textId="77777777" w:rsidTr="00745E76">
      <w:trPr>
        <w:trHeight w:val="460"/>
      </w:trPr>
      <w:tc>
        <w:tcPr>
          <w:tcW w:w="55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D29636F" w14:textId="66570797" w:rsidR="00745E76" w:rsidRPr="001A015F" w:rsidRDefault="00745E76" w:rsidP="00745E76">
          <w:pPr>
            <w:spacing w:after="0" w:line="240" w:lineRule="auto"/>
            <w:rPr>
              <w:rFonts w:asciiTheme="majorHAnsi" w:hAnsiTheme="majorHAnsi" w:cstheme="majorHAnsi"/>
              <w:color w:val="018FC8"/>
              <w:highlight w:val="white"/>
            </w:rPr>
          </w:pPr>
        </w:p>
      </w:tc>
      <w:tc>
        <w:tcPr>
          <w:tcW w:w="53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7D89C72" w14:textId="7D8738E7" w:rsidR="00745E76" w:rsidRPr="001A015F" w:rsidRDefault="006A56F4" w:rsidP="00745E76">
          <w:pPr>
            <w:widowControl w:val="0"/>
            <w:spacing w:after="0" w:line="240" w:lineRule="auto"/>
            <w:jc w:val="right"/>
            <w:rPr>
              <w:rFonts w:asciiTheme="majorHAnsi" w:hAnsiTheme="majorHAnsi" w:cstheme="majorHAnsi"/>
              <w:color w:val="676F7D"/>
              <w:highlight w:val="white"/>
            </w:rPr>
          </w:pPr>
          <w:r w:rsidRPr="001A015F">
            <w:rPr>
              <w:rFonts w:asciiTheme="majorHAnsi" w:hAnsiTheme="majorHAnsi" w:cstheme="majorHAnsi"/>
              <w:b/>
              <w:color w:val="018FC8"/>
              <w:highlight w:val="white"/>
            </w:rPr>
            <w:fldChar w:fldCharType="begin"/>
          </w:r>
          <w:r w:rsidRPr="001A015F">
            <w:rPr>
              <w:rFonts w:asciiTheme="majorHAnsi" w:hAnsiTheme="majorHAnsi" w:cstheme="majorHAnsi"/>
              <w:b/>
              <w:color w:val="018FC8"/>
              <w:highlight w:val="white"/>
            </w:rPr>
            <w:instrText>PAGE</w:instrText>
          </w:r>
          <w:r w:rsidRPr="001A015F">
            <w:rPr>
              <w:rFonts w:asciiTheme="majorHAnsi" w:hAnsiTheme="majorHAnsi" w:cstheme="majorHAnsi"/>
              <w:b/>
              <w:color w:val="018FC8"/>
              <w:highlight w:val="white"/>
            </w:rPr>
            <w:fldChar w:fldCharType="separate"/>
          </w:r>
          <w:r w:rsidR="00306FD0">
            <w:rPr>
              <w:rFonts w:asciiTheme="majorHAnsi" w:hAnsiTheme="majorHAnsi" w:cstheme="majorHAnsi"/>
              <w:b/>
              <w:noProof/>
              <w:color w:val="018FC8"/>
              <w:highlight w:val="white"/>
            </w:rPr>
            <w:t>5</w:t>
          </w:r>
          <w:r w:rsidRPr="001A015F">
            <w:rPr>
              <w:rFonts w:asciiTheme="majorHAnsi" w:hAnsiTheme="majorHAnsi" w:cstheme="majorHAnsi"/>
              <w:b/>
              <w:color w:val="018FC8"/>
              <w:highlight w:val="white"/>
            </w:rPr>
            <w:fldChar w:fldCharType="end"/>
          </w:r>
        </w:p>
      </w:tc>
    </w:tr>
  </w:tbl>
  <w:p w14:paraId="43B6A459" w14:textId="77777777" w:rsidR="00745E76" w:rsidRPr="001A015F" w:rsidRDefault="00745E76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0" w:type="dxa"/>
      <w:tblInd w:w="-8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590"/>
      <w:gridCol w:w="5370"/>
    </w:tblGrid>
    <w:tr w:rsidR="00745E76" w:rsidRPr="001A015F" w14:paraId="14CF1C2E" w14:textId="77777777" w:rsidTr="00745E76">
      <w:trPr>
        <w:trHeight w:val="460"/>
      </w:trPr>
      <w:tc>
        <w:tcPr>
          <w:tcW w:w="55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6922AB" w14:textId="4415797B" w:rsidR="00745E76" w:rsidRPr="001A015F" w:rsidRDefault="00745E76" w:rsidP="00745E76">
          <w:pPr>
            <w:spacing w:after="0" w:line="240" w:lineRule="auto"/>
            <w:rPr>
              <w:rFonts w:asciiTheme="majorHAnsi" w:hAnsiTheme="majorHAnsi" w:cstheme="majorHAnsi"/>
              <w:color w:val="018FC8"/>
              <w:highlight w:val="white"/>
            </w:rPr>
          </w:pPr>
        </w:p>
      </w:tc>
      <w:tc>
        <w:tcPr>
          <w:tcW w:w="53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B63F588" w14:textId="429EF7AA" w:rsidR="00745E76" w:rsidRPr="001A015F" w:rsidRDefault="00745E76" w:rsidP="00745E76">
          <w:pPr>
            <w:widowControl w:val="0"/>
            <w:spacing w:after="0" w:line="240" w:lineRule="auto"/>
            <w:jc w:val="right"/>
            <w:rPr>
              <w:rFonts w:asciiTheme="majorHAnsi" w:hAnsiTheme="majorHAnsi" w:cstheme="majorHAnsi"/>
              <w:color w:val="676F7D"/>
              <w:sz w:val="12"/>
              <w:szCs w:val="12"/>
              <w:highlight w:val="white"/>
            </w:rPr>
          </w:pPr>
        </w:p>
      </w:tc>
    </w:tr>
  </w:tbl>
  <w:p w14:paraId="6878C5E8" w14:textId="77777777" w:rsidR="00745E76" w:rsidRPr="001A015F" w:rsidRDefault="00745E76" w:rsidP="00745E76">
    <w:pPr>
      <w:pStyle w:val="Footer"/>
      <w:rPr>
        <w:rFonts w:asciiTheme="majorHAnsi" w:hAnsiTheme="majorHAnsi" w:cstheme="majorHAnsi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6554" w14:textId="77777777" w:rsidR="00495A0B" w:rsidRDefault="00495A0B">
      <w:pPr>
        <w:spacing w:after="0" w:line="240" w:lineRule="auto"/>
      </w:pPr>
      <w:r>
        <w:separator/>
      </w:r>
    </w:p>
  </w:footnote>
  <w:footnote w:type="continuationSeparator" w:id="0">
    <w:p w14:paraId="0F80B816" w14:textId="77777777" w:rsidR="00495A0B" w:rsidRDefault="00495A0B">
      <w:pPr>
        <w:spacing w:after="0" w:line="240" w:lineRule="auto"/>
      </w:pPr>
      <w:r>
        <w:continuationSeparator/>
      </w:r>
    </w:p>
  </w:footnote>
  <w:footnote w:type="continuationNotice" w:id="1">
    <w:p w14:paraId="4E238C12" w14:textId="77777777" w:rsidR="00495A0B" w:rsidRDefault="00495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CCCF" w14:textId="77777777" w:rsidR="00A86557" w:rsidRDefault="00A86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745E76" w:rsidRPr="001A015F" w:rsidRDefault="00745E76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42C38CC" w:rsidR="00745E76" w:rsidRPr="001A015F" w:rsidRDefault="00386116">
    <w:pPr>
      <w:spacing w:after="0"/>
      <w:rPr>
        <w:rFonts w:asciiTheme="majorHAnsi" w:hAnsiTheme="majorHAnsi" w:cstheme="majorHAnsi"/>
        <w:sz w:val="16"/>
        <w:szCs w:val="16"/>
      </w:rPr>
    </w:pPr>
    <w:r>
      <w:rPr>
        <w:noProof/>
        <w:lang w:val="en-IE" w:eastAsia="en-IE"/>
      </w:rPr>
      <w:drawing>
        <wp:inline distT="0" distB="0" distL="0" distR="0" wp14:anchorId="5F8BD2A2" wp14:editId="014BE5F1">
          <wp:extent cx="949354" cy="9239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354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ZanletI6wlweVG" id="xcJoiyi3"/>
    <int:WordHash hashCode="GnfUFiJMu+d6Q5" id="WL8OethU"/>
  </int:Manifest>
  <int:Observations>
    <int:Content id="xcJoiyi3">
      <int:Rejection type="AugLoop_Text_Critique"/>
    </int:Content>
    <int:Content id="WL8OethU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0A355C"/>
    <w:lvl w:ilvl="0">
      <w:numFmt w:val="bullet"/>
      <w:lvlText w:val="*"/>
      <w:lvlJc w:val="left"/>
    </w:lvl>
  </w:abstractNum>
  <w:abstractNum w:abstractNumId="1" w15:restartNumberingAfterBreak="0">
    <w:nsid w:val="008107E0"/>
    <w:multiLevelType w:val="hybridMultilevel"/>
    <w:tmpl w:val="A27A97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3505"/>
    <w:multiLevelType w:val="hybridMultilevel"/>
    <w:tmpl w:val="8D06C7D0"/>
    <w:lvl w:ilvl="0" w:tplc="D37236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2219B"/>
    <w:multiLevelType w:val="hybridMultilevel"/>
    <w:tmpl w:val="C5ACF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F6DC0"/>
    <w:multiLevelType w:val="hybridMultilevel"/>
    <w:tmpl w:val="6F5A73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000"/>
    <w:multiLevelType w:val="hybridMultilevel"/>
    <w:tmpl w:val="9FEEF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A17FB"/>
    <w:multiLevelType w:val="hybridMultilevel"/>
    <w:tmpl w:val="613822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2F17"/>
    <w:multiLevelType w:val="hybridMultilevel"/>
    <w:tmpl w:val="841450F8"/>
    <w:lvl w:ilvl="0" w:tplc="A23C4AA6">
      <w:start w:val="1"/>
      <w:numFmt w:val="decimal"/>
      <w:lvlText w:val="%1."/>
      <w:lvlJc w:val="left"/>
      <w:pPr>
        <w:ind w:left="720" w:hanging="360"/>
      </w:pPr>
    </w:lvl>
    <w:lvl w:ilvl="1" w:tplc="31A6389A">
      <w:start w:val="1"/>
      <w:numFmt w:val="lowerLetter"/>
      <w:lvlText w:val="%2."/>
      <w:lvlJc w:val="left"/>
      <w:pPr>
        <w:ind w:left="1440" w:hanging="360"/>
      </w:pPr>
    </w:lvl>
    <w:lvl w:ilvl="2" w:tplc="CE6EFBEE">
      <w:start w:val="1"/>
      <w:numFmt w:val="lowerRoman"/>
      <w:lvlText w:val="%3."/>
      <w:lvlJc w:val="right"/>
      <w:pPr>
        <w:ind w:left="2160" w:hanging="180"/>
      </w:pPr>
    </w:lvl>
    <w:lvl w:ilvl="3" w:tplc="8C5E83D4">
      <w:start w:val="1"/>
      <w:numFmt w:val="decimal"/>
      <w:lvlText w:val="%4."/>
      <w:lvlJc w:val="left"/>
      <w:pPr>
        <w:ind w:left="2880" w:hanging="360"/>
      </w:pPr>
    </w:lvl>
    <w:lvl w:ilvl="4" w:tplc="BA9C68D0">
      <w:start w:val="1"/>
      <w:numFmt w:val="lowerLetter"/>
      <w:lvlText w:val="%5."/>
      <w:lvlJc w:val="left"/>
      <w:pPr>
        <w:ind w:left="3600" w:hanging="360"/>
      </w:pPr>
    </w:lvl>
    <w:lvl w:ilvl="5" w:tplc="86C21FA0">
      <w:start w:val="1"/>
      <w:numFmt w:val="lowerRoman"/>
      <w:lvlText w:val="%6."/>
      <w:lvlJc w:val="right"/>
      <w:pPr>
        <w:ind w:left="4320" w:hanging="180"/>
      </w:pPr>
    </w:lvl>
    <w:lvl w:ilvl="6" w:tplc="8E667E6C">
      <w:start w:val="1"/>
      <w:numFmt w:val="decimal"/>
      <w:lvlText w:val="%7."/>
      <w:lvlJc w:val="left"/>
      <w:pPr>
        <w:ind w:left="5040" w:hanging="360"/>
      </w:pPr>
    </w:lvl>
    <w:lvl w:ilvl="7" w:tplc="59FC9B8E">
      <w:start w:val="1"/>
      <w:numFmt w:val="lowerLetter"/>
      <w:lvlText w:val="%8."/>
      <w:lvlJc w:val="left"/>
      <w:pPr>
        <w:ind w:left="5760" w:hanging="360"/>
      </w:pPr>
    </w:lvl>
    <w:lvl w:ilvl="8" w:tplc="204A02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273FF"/>
    <w:multiLevelType w:val="hybridMultilevel"/>
    <w:tmpl w:val="AAA625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23EEE"/>
    <w:multiLevelType w:val="hybridMultilevel"/>
    <w:tmpl w:val="FB9C2D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83AEC"/>
    <w:multiLevelType w:val="hybridMultilevel"/>
    <w:tmpl w:val="44B42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A5AB2"/>
    <w:multiLevelType w:val="hybridMultilevel"/>
    <w:tmpl w:val="6B8C3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F2A18"/>
    <w:multiLevelType w:val="hybridMultilevel"/>
    <w:tmpl w:val="38C447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816AA"/>
    <w:multiLevelType w:val="hybridMultilevel"/>
    <w:tmpl w:val="4DF630CA"/>
    <w:lvl w:ilvl="0" w:tplc="08B68EA6">
      <w:start w:val="1"/>
      <w:numFmt w:val="decimal"/>
      <w:lvlText w:val="%1."/>
      <w:lvlJc w:val="left"/>
      <w:pPr>
        <w:ind w:left="720" w:hanging="360"/>
      </w:pPr>
    </w:lvl>
    <w:lvl w:ilvl="1" w:tplc="FFA03B92">
      <w:start w:val="1"/>
      <w:numFmt w:val="lowerLetter"/>
      <w:lvlText w:val="%2."/>
      <w:lvlJc w:val="left"/>
      <w:pPr>
        <w:ind w:left="1440" w:hanging="360"/>
      </w:pPr>
    </w:lvl>
    <w:lvl w:ilvl="2" w:tplc="D9A2CC0A">
      <w:start w:val="1"/>
      <w:numFmt w:val="lowerRoman"/>
      <w:lvlText w:val="%3."/>
      <w:lvlJc w:val="right"/>
      <w:pPr>
        <w:ind w:left="2160" w:hanging="180"/>
      </w:pPr>
    </w:lvl>
    <w:lvl w:ilvl="3" w:tplc="17207396">
      <w:start w:val="1"/>
      <w:numFmt w:val="decimal"/>
      <w:lvlText w:val="%4."/>
      <w:lvlJc w:val="left"/>
      <w:pPr>
        <w:ind w:left="2880" w:hanging="360"/>
      </w:pPr>
    </w:lvl>
    <w:lvl w:ilvl="4" w:tplc="DBF26674">
      <w:start w:val="1"/>
      <w:numFmt w:val="lowerLetter"/>
      <w:lvlText w:val="%5."/>
      <w:lvlJc w:val="left"/>
      <w:pPr>
        <w:ind w:left="3600" w:hanging="360"/>
      </w:pPr>
    </w:lvl>
    <w:lvl w:ilvl="5" w:tplc="0DE42D48">
      <w:start w:val="1"/>
      <w:numFmt w:val="lowerRoman"/>
      <w:lvlText w:val="%6."/>
      <w:lvlJc w:val="right"/>
      <w:pPr>
        <w:ind w:left="4320" w:hanging="180"/>
      </w:pPr>
    </w:lvl>
    <w:lvl w:ilvl="6" w:tplc="77C2E456">
      <w:start w:val="1"/>
      <w:numFmt w:val="decimal"/>
      <w:lvlText w:val="%7."/>
      <w:lvlJc w:val="left"/>
      <w:pPr>
        <w:ind w:left="5040" w:hanging="360"/>
      </w:pPr>
    </w:lvl>
    <w:lvl w:ilvl="7" w:tplc="326CDAA8">
      <w:start w:val="1"/>
      <w:numFmt w:val="lowerLetter"/>
      <w:lvlText w:val="%8."/>
      <w:lvlJc w:val="left"/>
      <w:pPr>
        <w:ind w:left="5760" w:hanging="360"/>
      </w:pPr>
    </w:lvl>
    <w:lvl w:ilvl="8" w:tplc="EEBE87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06234"/>
    <w:multiLevelType w:val="hybridMultilevel"/>
    <w:tmpl w:val="52C272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22D67"/>
    <w:multiLevelType w:val="hybridMultilevel"/>
    <w:tmpl w:val="27CC1C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C63C2"/>
    <w:multiLevelType w:val="hybridMultilevel"/>
    <w:tmpl w:val="A43E7F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114C2"/>
    <w:multiLevelType w:val="hybridMultilevel"/>
    <w:tmpl w:val="197AD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C5DB1"/>
    <w:multiLevelType w:val="hybridMultilevel"/>
    <w:tmpl w:val="FFFFFFFF"/>
    <w:lvl w:ilvl="0" w:tplc="32320BA2">
      <w:start w:val="1"/>
      <w:numFmt w:val="decimal"/>
      <w:lvlText w:val="%1."/>
      <w:lvlJc w:val="left"/>
      <w:pPr>
        <w:ind w:left="720" w:hanging="360"/>
      </w:pPr>
    </w:lvl>
    <w:lvl w:ilvl="1" w:tplc="97484FBA">
      <w:start w:val="1"/>
      <w:numFmt w:val="lowerLetter"/>
      <w:lvlText w:val="%2."/>
      <w:lvlJc w:val="left"/>
      <w:pPr>
        <w:ind w:left="1440" w:hanging="360"/>
      </w:pPr>
    </w:lvl>
    <w:lvl w:ilvl="2" w:tplc="12689E10">
      <w:start w:val="1"/>
      <w:numFmt w:val="lowerRoman"/>
      <w:lvlText w:val="%3."/>
      <w:lvlJc w:val="right"/>
      <w:pPr>
        <w:ind w:left="2160" w:hanging="180"/>
      </w:pPr>
    </w:lvl>
    <w:lvl w:ilvl="3" w:tplc="6548ED3A">
      <w:start w:val="1"/>
      <w:numFmt w:val="decimal"/>
      <w:lvlText w:val="%4."/>
      <w:lvlJc w:val="left"/>
      <w:pPr>
        <w:ind w:left="2880" w:hanging="360"/>
      </w:pPr>
    </w:lvl>
    <w:lvl w:ilvl="4" w:tplc="66265240">
      <w:start w:val="1"/>
      <w:numFmt w:val="lowerLetter"/>
      <w:lvlText w:val="%5."/>
      <w:lvlJc w:val="left"/>
      <w:pPr>
        <w:ind w:left="3600" w:hanging="360"/>
      </w:pPr>
    </w:lvl>
    <w:lvl w:ilvl="5" w:tplc="DA02091E">
      <w:start w:val="1"/>
      <w:numFmt w:val="lowerRoman"/>
      <w:lvlText w:val="%6."/>
      <w:lvlJc w:val="right"/>
      <w:pPr>
        <w:ind w:left="4320" w:hanging="180"/>
      </w:pPr>
    </w:lvl>
    <w:lvl w:ilvl="6" w:tplc="18AA741E">
      <w:start w:val="1"/>
      <w:numFmt w:val="decimal"/>
      <w:lvlText w:val="%7."/>
      <w:lvlJc w:val="left"/>
      <w:pPr>
        <w:ind w:left="5040" w:hanging="360"/>
      </w:pPr>
    </w:lvl>
    <w:lvl w:ilvl="7" w:tplc="3D262F76">
      <w:start w:val="1"/>
      <w:numFmt w:val="lowerLetter"/>
      <w:lvlText w:val="%8."/>
      <w:lvlJc w:val="left"/>
      <w:pPr>
        <w:ind w:left="5760" w:hanging="360"/>
      </w:pPr>
    </w:lvl>
    <w:lvl w:ilvl="8" w:tplc="292E4D8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E68C5"/>
    <w:multiLevelType w:val="hybridMultilevel"/>
    <w:tmpl w:val="FFFFFFFF"/>
    <w:lvl w:ilvl="0" w:tplc="468E2A74">
      <w:start w:val="1"/>
      <w:numFmt w:val="decimal"/>
      <w:lvlText w:val="%1."/>
      <w:lvlJc w:val="left"/>
      <w:pPr>
        <w:ind w:left="720" w:hanging="360"/>
      </w:pPr>
    </w:lvl>
    <w:lvl w:ilvl="1" w:tplc="21869392">
      <w:start w:val="1"/>
      <w:numFmt w:val="lowerLetter"/>
      <w:lvlText w:val="%2."/>
      <w:lvlJc w:val="left"/>
      <w:pPr>
        <w:ind w:left="1440" w:hanging="360"/>
      </w:pPr>
    </w:lvl>
    <w:lvl w:ilvl="2" w:tplc="B20CF48A">
      <w:start w:val="1"/>
      <w:numFmt w:val="lowerRoman"/>
      <w:lvlText w:val="%3."/>
      <w:lvlJc w:val="right"/>
      <w:pPr>
        <w:ind w:left="2160" w:hanging="180"/>
      </w:pPr>
    </w:lvl>
    <w:lvl w:ilvl="3" w:tplc="D34C8EB0">
      <w:start w:val="1"/>
      <w:numFmt w:val="decimal"/>
      <w:lvlText w:val="%4."/>
      <w:lvlJc w:val="left"/>
      <w:pPr>
        <w:ind w:left="2880" w:hanging="360"/>
      </w:pPr>
    </w:lvl>
    <w:lvl w:ilvl="4" w:tplc="65445E18">
      <w:start w:val="1"/>
      <w:numFmt w:val="lowerLetter"/>
      <w:lvlText w:val="%5."/>
      <w:lvlJc w:val="left"/>
      <w:pPr>
        <w:ind w:left="3600" w:hanging="360"/>
      </w:pPr>
    </w:lvl>
    <w:lvl w:ilvl="5" w:tplc="1A7C6268">
      <w:start w:val="1"/>
      <w:numFmt w:val="lowerRoman"/>
      <w:lvlText w:val="%6."/>
      <w:lvlJc w:val="right"/>
      <w:pPr>
        <w:ind w:left="4320" w:hanging="180"/>
      </w:pPr>
    </w:lvl>
    <w:lvl w:ilvl="6" w:tplc="A91AD352">
      <w:start w:val="1"/>
      <w:numFmt w:val="decimal"/>
      <w:lvlText w:val="%7."/>
      <w:lvlJc w:val="left"/>
      <w:pPr>
        <w:ind w:left="5040" w:hanging="360"/>
      </w:pPr>
    </w:lvl>
    <w:lvl w:ilvl="7" w:tplc="800A6A70">
      <w:start w:val="1"/>
      <w:numFmt w:val="lowerLetter"/>
      <w:lvlText w:val="%8."/>
      <w:lvlJc w:val="left"/>
      <w:pPr>
        <w:ind w:left="5760" w:hanging="360"/>
      </w:pPr>
    </w:lvl>
    <w:lvl w:ilvl="8" w:tplc="B7FE38CA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27196">
    <w:abstractNumId w:val="6"/>
  </w:num>
  <w:num w:numId="2" w16cid:durableId="183764517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 w16cid:durableId="980965435">
    <w:abstractNumId w:val="2"/>
  </w:num>
  <w:num w:numId="4" w16cid:durableId="806897775">
    <w:abstractNumId w:val="7"/>
  </w:num>
  <w:num w:numId="5" w16cid:durableId="734816388">
    <w:abstractNumId w:val="10"/>
  </w:num>
  <w:num w:numId="6" w16cid:durableId="1283153677">
    <w:abstractNumId w:val="17"/>
  </w:num>
  <w:num w:numId="7" w16cid:durableId="264534516">
    <w:abstractNumId w:val="3"/>
  </w:num>
  <w:num w:numId="8" w16cid:durableId="2042705158">
    <w:abstractNumId w:val="5"/>
  </w:num>
  <w:num w:numId="9" w16cid:durableId="1075207293">
    <w:abstractNumId w:val="16"/>
  </w:num>
  <w:num w:numId="10" w16cid:durableId="500706995">
    <w:abstractNumId w:val="9"/>
  </w:num>
  <w:num w:numId="11" w16cid:durableId="2113012559">
    <w:abstractNumId w:val="1"/>
  </w:num>
  <w:num w:numId="12" w16cid:durableId="1728986973">
    <w:abstractNumId w:val="15"/>
  </w:num>
  <w:num w:numId="13" w16cid:durableId="103772405">
    <w:abstractNumId w:val="12"/>
  </w:num>
  <w:num w:numId="14" w16cid:durableId="1031734114">
    <w:abstractNumId w:val="18"/>
  </w:num>
  <w:num w:numId="15" w16cid:durableId="1567764119">
    <w:abstractNumId w:val="11"/>
  </w:num>
  <w:num w:numId="16" w16cid:durableId="303045261">
    <w:abstractNumId w:val="4"/>
  </w:num>
  <w:num w:numId="17" w16cid:durableId="1844666942">
    <w:abstractNumId w:val="13"/>
  </w:num>
  <w:num w:numId="18" w16cid:durableId="79643114">
    <w:abstractNumId w:val="14"/>
  </w:num>
  <w:num w:numId="19" w16cid:durableId="1626959176">
    <w:abstractNumId w:val="8"/>
  </w:num>
  <w:num w:numId="20" w16cid:durableId="1839879145">
    <w:abstractNumId w:val="20"/>
  </w:num>
  <w:num w:numId="21" w16cid:durableId="17652998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FA"/>
    <w:rsid w:val="0000561F"/>
    <w:rsid w:val="00016959"/>
    <w:rsid w:val="00030737"/>
    <w:rsid w:val="00043813"/>
    <w:rsid w:val="00067A52"/>
    <w:rsid w:val="000715A2"/>
    <w:rsid w:val="00075128"/>
    <w:rsid w:val="000A25F3"/>
    <w:rsid w:val="000A682D"/>
    <w:rsid w:val="000B0139"/>
    <w:rsid w:val="000B0704"/>
    <w:rsid w:val="000F54F4"/>
    <w:rsid w:val="000F69AA"/>
    <w:rsid w:val="00105B6E"/>
    <w:rsid w:val="00120E2A"/>
    <w:rsid w:val="00122D42"/>
    <w:rsid w:val="00136B3C"/>
    <w:rsid w:val="001407E4"/>
    <w:rsid w:val="00151283"/>
    <w:rsid w:val="00174F77"/>
    <w:rsid w:val="00175B36"/>
    <w:rsid w:val="001829DD"/>
    <w:rsid w:val="001857DC"/>
    <w:rsid w:val="00186EAB"/>
    <w:rsid w:val="00187127"/>
    <w:rsid w:val="00190998"/>
    <w:rsid w:val="001B0306"/>
    <w:rsid w:val="001C7284"/>
    <w:rsid w:val="001E3C66"/>
    <w:rsid w:val="001F3EC6"/>
    <w:rsid w:val="001F4DF5"/>
    <w:rsid w:val="001F650A"/>
    <w:rsid w:val="002021D9"/>
    <w:rsid w:val="00202782"/>
    <w:rsid w:val="00220594"/>
    <w:rsid w:val="00226C76"/>
    <w:rsid w:val="00244643"/>
    <w:rsid w:val="00265870"/>
    <w:rsid w:val="00284C3D"/>
    <w:rsid w:val="00290BBB"/>
    <w:rsid w:val="002912F8"/>
    <w:rsid w:val="00291F14"/>
    <w:rsid w:val="002930DB"/>
    <w:rsid w:val="002932EF"/>
    <w:rsid w:val="002939BA"/>
    <w:rsid w:val="002950F9"/>
    <w:rsid w:val="00297FF2"/>
    <w:rsid w:val="002B458B"/>
    <w:rsid w:val="002C04C9"/>
    <w:rsid w:val="00300CC5"/>
    <w:rsid w:val="003013F1"/>
    <w:rsid w:val="00303075"/>
    <w:rsid w:val="00306FD0"/>
    <w:rsid w:val="003131C0"/>
    <w:rsid w:val="00322B53"/>
    <w:rsid w:val="00352B9F"/>
    <w:rsid w:val="003538B1"/>
    <w:rsid w:val="00364E45"/>
    <w:rsid w:val="00377C88"/>
    <w:rsid w:val="00386116"/>
    <w:rsid w:val="003925AD"/>
    <w:rsid w:val="00394FA5"/>
    <w:rsid w:val="003A0AD1"/>
    <w:rsid w:val="003A0FC0"/>
    <w:rsid w:val="003A278C"/>
    <w:rsid w:val="003A2FBE"/>
    <w:rsid w:val="003A5366"/>
    <w:rsid w:val="003C119E"/>
    <w:rsid w:val="003C11EB"/>
    <w:rsid w:val="003C1211"/>
    <w:rsid w:val="003C4329"/>
    <w:rsid w:val="003D10D9"/>
    <w:rsid w:val="003D12FD"/>
    <w:rsid w:val="003D1717"/>
    <w:rsid w:val="003D3D6D"/>
    <w:rsid w:val="003D7CC4"/>
    <w:rsid w:val="003E00C2"/>
    <w:rsid w:val="003E7CA6"/>
    <w:rsid w:val="003F208F"/>
    <w:rsid w:val="003F5912"/>
    <w:rsid w:val="00405179"/>
    <w:rsid w:val="004114CE"/>
    <w:rsid w:val="00420379"/>
    <w:rsid w:val="00421194"/>
    <w:rsid w:val="0042430A"/>
    <w:rsid w:val="00435162"/>
    <w:rsid w:val="00485AF0"/>
    <w:rsid w:val="00495A0B"/>
    <w:rsid w:val="00497228"/>
    <w:rsid w:val="004A58DC"/>
    <w:rsid w:val="004B1E67"/>
    <w:rsid w:val="004D74C9"/>
    <w:rsid w:val="0052689D"/>
    <w:rsid w:val="00536426"/>
    <w:rsid w:val="005567A8"/>
    <w:rsid w:val="00560771"/>
    <w:rsid w:val="00580AD8"/>
    <w:rsid w:val="00593A65"/>
    <w:rsid w:val="00594012"/>
    <w:rsid w:val="005B6474"/>
    <w:rsid w:val="005E494F"/>
    <w:rsid w:val="005F5100"/>
    <w:rsid w:val="00604B23"/>
    <w:rsid w:val="00611BC8"/>
    <w:rsid w:val="00613BF2"/>
    <w:rsid w:val="006214F0"/>
    <w:rsid w:val="00623746"/>
    <w:rsid w:val="0062761C"/>
    <w:rsid w:val="00631CE3"/>
    <w:rsid w:val="00635F49"/>
    <w:rsid w:val="0064427C"/>
    <w:rsid w:val="006444E3"/>
    <w:rsid w:val="006446A2"/>
    <w:rsid w:val="00650C5D"/>
    <w:rsid w:val="00653305"/>
    <w:rsid w:val="00662ABC"/>
    <w:rsid w:val="0067086C"/>
    <w:rsid w:val="006715A1"/>
    <w:rsid w:val="00674CD3"/>
    <w:rsid w:val="00681727"/>
    <w:rsid w:val="006833F9"/>
    <w:rsid w:val="00687D97"/>
    <w:rsid w:val="00695824"/>
    <w:rsid w:val="006A56F4"/>
    <w:rsid w:val="006B278F"/>
    <w:rsid w:val="006B32C2"/>
    <w:rsid w:val="006B486A"/>
    <w:rsid w:val="006C4F3E"/>
    <w:rsid w:val="006D2D9D"/>
    <w:rsid w:val="006D33C8"/>
    <w:rsid w:val="006D54D5"/>
    <w:rsid w:val="006E6CC0"/>
    <w:rsid w:val="006F7178"/>
    <w:rsid w:val="00722514"/>
    <w:rsid w:val="00734CA8"/>
    <w:rsid w:val="007352CD"/>
    <w:rsid w:val="00736B81"/>
    <w:rsid w:val="007448CC"/>
    <w:rsid w:val="00745E76"/>
    <w:rsid w:val="00750F2E"/>
    <w:rsid w:val="00756579"/>
    <w:rsid w:val="007571F7"/>
    <w:rsid w:val="00763A70"/>
    <w:rsid w:val="00773819"/>
    <w:rsid w:val="00776209"/>
    <w:rsid w:val="00787026"/>
    <w:rsid w:val="007912FD"/>
    <w:rsid w:val="007945B2"/>
    <w:rsid w:val="007A4C1B"/>
    <w:rsid w:val="007B2754"/>
    <w:rsid w:val="007C4221"/>
    <w:rsid w:val="007D58A7"/>
    <w:rsid w:val="007E6CE7"/>
    <w:rsid w:val="007F10A1"/>
    <w:rsid w:val="007F71B2"/>
    <w:rsid w:val="0080794A"/>
    <w:rsid w:val="0083068E"/>
    <w:rsid w:val="0085619A"/>
    <w:rsid w:val="00874CEC"/>
    <w:rsid w:val="00876C2F"/>
    <w:rsid w:val="00881FCC"/>
    <w:rsid w:val="008829B7"/>
    <w:rsid w:val="00882A36"/>
    <w:rsid w:val="00882E17"/>
    <w:rsid w:val="0088409B"/>
    <w:rsid w:val="008958D0"/>
    <w:rsid w:val="00897476"/>
    <w:rsid w:val="008B3C92"/>
    <w:rsid w:val="008C3281"/>
    <w:rsid w:val="008D10FF"/>
    <w:rsid w:val="008E2D4E"/>
    <w:rsid w:val="008F1E8C"/>
    <w:rsid w:val="0091346B"/>
    <w:rsid w:val="00930FFD"/>
    <w:rsid w:val="0094001B"/>
    <w:rsid w:val="0094B35D"/>
    <w:rsid w:val="00963537"/>
    <w:rsid w:val="00967CFB"/>
    <w:rsid w:val="00976533"/>
    <w:rsid w:val="009819E2"/>
    <w:rsid w:val="0098422D"/>
    <w:rsid w:val="0098549A"/>
    <w:rsid w:val="00986080"/>
    <w:rsid w:val="00986472"/>
    <w:rsid w:val="009929A9"/>
    <w:rsid w:val="009B5232"/>
    <w:rsid w:val="009B6468"/>
    <w:rsid w:val="009B65CE"/>
    <w:rsid w:val="009B7097"/>
    <w:rsid w:val="009D246E"/>
    <w:rsid w:val="009E361C"/>
    <w:rsid w:val="009E3EB7"/>
    <w:rsid w:val="00A03CC0"/>
    <w:rsid w:val="00A11D8A"/>
    <w:rsid w:val="00A22B0C"/>
    <w:rsid w:val="00A2439C"/>
    <w:rsid w:val="00A25394"/>
    <w:rsid w:val="00A35022"/>
    <w:rsid w:val="00A35883"/>
    <w:rsid w:val="00A82415"/>
    <w:rsid w:val="00A86557"/>
    <w:rsid w:val="00A948A8"/>
    <w:rsid w:val="00AC7519"/>
    <w:rsid w:val="00AF06BD"/>
    <w:rsid w:val="00AF56CC"/>
    <w:rsid w:val="00B01600"/>
    <w:rsid w:val="00B06D3C"/>
    <w:rsid w:val="00B13A60"/>
    <w:rsid w:val="00B17F1D"/>
    <w:rsid w:val="00B27D14"/>
    <w:rsid w:val="00B3702D"/>
    <w:rsid w:val="00B424F8"/>
    <w:rsid w:val="00B55CCA"/>
    <w:rsid w:val="00B7416F"/>
    <w:rsid w:val="00B7732D"/>
    <w:rsid w:val="00B93940"/>
    <w:rsid w:val="00B9545D"/>
    <w:rsid w:val="00B977CC"/>
    <w:rsid w:val="00BA306E"/>
    <w:rsid w:val="00BA4E2E"/>
    <w:rsid w:val="00BB7B23"/>
    <w:rsid w:val="00BC55A1"/>
    <w:rsid w:val="00BD5FDE"/>
    <w:rsid w:val="00BD734F"/>
    <w:rsid w:val="00BF4E37"/>
    <w:rsid w:val="00C067C3"/>
    <w:rsid w:val="00C07FF6"/>
    <w:rsid w:val="00C219D9"/>
    <w:rsid w:val="00C3222D"/>
    <w:rsid w:val="00C413F7"/>
    <w:rsid w:val="00C46020"/>
    <w:rsid w:val="00C46565"/>
    <w:rsid w:val="00C46FDB"/>
    <w:rsid w:val="00C51D3F"/>
    <w:rsid w:val="00C53BFA"/>
    <w:rsid w:val="00C556CC"/>
    <w:rsid w:val="00C56148"/>
    <w:rsid w:val="00C70C48"/>
    <w:rsid w:val="00C7382E"/>
    <w:rsid w:val="00C83462"/>
    <w:rsid w:val="00C93130"/>
    <w:rsid w:val="00CB3545"/>
    <w:rsid w:val="00CB5BC4"/>
    <w:rsid w:val="00CC17BE"/>
    <w:rsid w:val="00CC5923"/>
    <w:rsid w:val="00CD0EE0"/>
    <w:rsid w:val="00CD3307"/>
    <w:rsid w:val="00CD6147"/>
    <w:rsid w:val="00D04862"/>
    <w:rsid w:val="00D04884"/>
    <w:rsid w:val="00D1187E"/>
    <w:rsid w:val="00D214F6"/>
    <w:rsid w:val="00D40D0A"/>
    <w:rsid w:val="00D53309"/>
    <w:rsid w:val="00D55436"/>
    <w:rsid w:val="00D6095A"/>
    <w:rsid w:val="00D719FA"/>
    <w:rsid w:val="00D7500E"/>
    <w:rsid w:val="00D849E2"/>
    <w:rsid w:val="00D90802"/>
    <w:rsid w:val="00D91E4F"/>
    <w:rsid w:val="00DA1B44"/>
    <w:rsid w:val="00DB151C"/>
    <w:rsid w:val="00DB4D9E"/>
    <w:rsid w:val="00DC2E5A"/>
    <w:rsid w:val="00DD154F"/>
    <w:rsid w:val="00DE0870"/>
    <w:rsid w:val="00DE1541"/>
    <w:rsid w:val="00DE29B5"/>
    <w:rsid w:val="00DE35D3"/>
    <w:rsid w:val="00E035EB"/>
    <w:rsid w:val="00E07806"/>
    <w:rsid w:val="00E158D3"/>
    <w:rsid w:val="00E1707C"/>
    <w:rsid w:val="00E202BF"/>
    <w:rsid w:val="00E22D83"/>
    <w:rsid w:val="00E26BE9"/>
    <w:rsid w:val="00E425E0"/>
    <w:rsid w:val="00E6653C"/>
    <w:rsid w:val="00E85DA3"/>
    <w:rsid w:val="00E86A6B"/>
    <w:rsid w:val="00E87DCB"/>
    <w:rsid w:val="00EA3983"/>
    <w:rsid w:val="00EB3FAE"/>
    <w:rsid w:val="00EC6F8A"/>
    <w:rsid w:val="00F00A6C"/>
    <w:rsid w:val="00F052E2"/>
    <w:rsid w:val="00F23207"/>
    <w:rsid w:val="00F2560C"/>
    <w:rsid w:val="00F70CF9"/>
    <w:rsid w:val="00F71FD7"/>
    <w:rsid w:val="00F75E8A"/>
    <w:rsid w:val="00F87A64"/>
    <w:rsid w:val="00F87F8A"/>
    <w:rsid w:val="00F9321D"/>
    <w:rsid w:val="00F93A3E"/>
    <w:rsid w:val="00F945EB"/>
    <w:rsid w:val="00FB1AD1"/>
    <w:rsid w:val="00FB78F6"/>
    <w:rsid w:val="00FC3BCE"/>
    <w:rsid w:val="00FC4DD9"/>
    <w:rsid w:val="00FE67D9"/>
    <w:rsid w:val="00FF0DCF"/>
    <w:rsid w:val="00FF6D96"/>
    <w:rsid w:val="00FF7450"/>
    <w:rsid w:val="00FF7E90"/>
    <w:rsid w:val="020B947C"/>
    <w:rsid w:val="0287B6F5"/>
    <w:rsid w:val="02C441E7"/>
    <w:rsid w:val="057EFD8A"/>
    <w:rsid w:val="0614AEED"/>
    <w:rsid w:val="062C7060"/>
    <w:rsid w:val="063103E4"/>
    <w:rsid w:val="063CA2C6"/>
    <w:rsid w:val="074EEED1"/>
    <w:rsid w:val="0854A2AE"/>
    <w:rsid w:val="08B1549F"/>
    <w:rsid w:val="0926AB76"/>
    <w:rsid w:val="0A887696"/>
    <w:rsid w:val="0AE4F3B6"/>
    <w:rsid w:val="0BC39D26"/>
    <w:rsid w:val="0BE4D71E"/>
    <w:rsid w:val="0E1C0F67"/>
    <w:rsid w:val="0F6BB31E"/>
    <w:rsid w:val="103D24B3"/>
    <w:rsid w:val="128AF5E3"/>
    <w:rsid w:val="12A47B60"/>
    <w:rsid w:val="12EBE722"/>
    <w:rsid w:val="157D083E"/>
    <w:rsid w:val="1655D016"/>
    <w:rsid w:val="183D4F03"/>
    <w:rsid w:val="1945874A"/>
    <w:rsid w:val="1983EAED"/>
    <w:rsid w:val="1B0CED50"/>
    <w:rsid w:val="1BC9B654"/>
    <w:rsid w:val="1C5B49D6"/>
    <w:rsid w:val="1CE13BA5"/>
    <w:rsid w:val="1D0F5631"/>
    <w:rsid w:val="1E12FC99"/>
    <w:rsid w:val="1E2AC25A"/>
    <w:rsid w:val="1E2D279B"/>
    <w:rsid w:val="1F42BD7F"/>
    <w:rsid w:val="21050EF4"/>
    <w:rsid w:val="23482E3C"/>
    <w:rsid w:val="24E2AF77"/>
    <w:rsid w:val="2C755F17"/>
    <w:rsid w:val="2C926485"/>
    <w:rsid w:val="2CCDE2C4"/>
    <w:rsid w:val="2DF29675"/>
    <w:rsid w:val="2F859360"/>
    <w:rsid w:val="2FACAC00"/>
    <w:rsid w:val="31D98854"/>
    <w:rsid w:val="3228F022"/>
    <w:rsid w:val="3348DE83"/>
    <w:rsid w:val="36698A0B"/>
    <w:rsid w:val="369B7F2E"/>
    <w:rsid w:val="38032749"/>
    <w:rsid w:val="39D085BB"/>
    <w:rsid w:val="3BEAC2FF"/>
    <w:rsid w:val="3C543272"/>
    <w:rsid w:val="3D0DF6F1"/>
    <w:rsid w:val="3D3A9CAE"/>
    <w:rsid w:val="3FA91A1F"/>
    <w:rsid w:val="403351AC"/>
    <w:rsid w:val="4040F997"/>
    <w:rsid w:val="405D8342"/>
    <w:rsid w:val="40F6F746"/>
    <w:rsid w:val="4109BE5D"/>
    <w:rsid w:val="414C13D4"/>
    <w:rsid w:val="4407A4F0"/>
    <w:rsid w:val="44FE0BEA"/>
    <w:rsid w:val="452C8636"/>
    <w:rsid w:val="46479C0D"/>
    <w:rsid w:val="47D953D9"/>
    <w:rsid w:val="48460C9B"/>
    <w:rsid w:val="494577BE"/>
    <w:rsid w:val="4AB491E7"/>
    <w:rsid w:val="4AF13E38"/>
    <w:rsid w:val="4CBAFA1D"/>
    <w:rsid w:val="4F6717C2"/>
    <w:rsid w:val="4F6A51F1"/>
    <w:rsid w:val="51891FC4"/>
    <w:rsid w:val="52ADC22D"/>
    <w:rsid w:val="546F82E5"/>
    <w:rsid w:val="58B0FBBA"/>
    <w:rsid w:val="5A60E2E5"/>
    <w:rsid w:val="5D0FCD3B"/>
    <w:rsid w:val="5F8FB82B"/>
    <w:rsid w:val="5FCA483D"/>
    <w:rsid w:val="60B00892"/>
    <w:rsid w:val="60D84C47"/>
    <w:rsid w:val="61C5164C"/>
    <w:rsid w:val="6204794E"/>
    <w:rsid w:val="6391E0AE"/>
    <w:rsid w:val="648F8928"/>
    <w:rsid w:val="650C4B2A"/>
    <w:rsid w:val="66FF09C2"/>
    <w:rsid w:val="6792DDAE"/>
    <w:rsid w:val="67A93B02"/>
    <w:rsid w:val="68117423"/>
    <w:rsid w:val="69698C69"/>
    <w:rsid w:val="6A3FF91A"/>
    <w:rsid w:val="6C6052FD"/>
    <w:rsid w:val="6D0462B7"/>
    <w:rsid w:val="6D1EC641"/>
    <w:rsid w:val="6D4562D3"/>
    <w:rsid w:val="6E087826"/>
    <w:rsid w:val="6EE13334"/>
    <w:rsid w:val="6F38DFDB"/>
    <w:rsid w:val="6F7C4E04"/>
    <w:rsid w:val="6FF7531F"/>
    <w:rsid w:val="7098C781"/>
    <w:rsid w:val="713132E1"/>
    <w:rsid w:val="713FAECC"/>
    <w:rsid w:val="724477B3"/>
    <w:rsid w:val="73B1B03E"/>
    <w:rsid w:val="7678F0EB"/>
    <w:rsid w:val="7848E71F"/>
    <w:rsid w:val="788DAF74"/>
    <w:rsid w:val="78CDFDCF"/>
    <w:rsid w:val="7CAC3B7E"/>
    <w:rsid w:val="7FE88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39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A6B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B424F8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E86A6B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customStyle="1" w:styleId="Covertitle">
    <w:name w:val="Cover title"/>
    <w:basedOn w:val="Normal"/>
    <w:qFormat/>
    <w:rsid w:val="006A56F4"/>
    <w:pPr>
      <w:spacing w:after="300" w:line="240" w:lineRule="auto"/>
      <w:ind w:right="907"/>
    </w:pPr>
    <w:rPr>
      <w:rFonts w:ascii="Calibri Light" w:eastAsia="Source Sans Pro Light" w:hAnsi="Calibri Light" w:cs="Calibri Light"/>
      <w:color w:val="181D21"/>
      <w:sz w:val="90"/>
      <w:szCs w:val="90"/>
    </w:rPr>
  </w:style>
  <w:style w:type="paragraph" w:styleId="Header">
    <w:name w:val="header"/>
    <w:basedOn w:val="Normal"/>
    <w:link w:val="HeaderChar"/>
    <w:uiPriority w:val="99"/>
    <w:unhideWhenUsed/>
    <w:rsid w:val="006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27C"/>
    <w:rPr>
      <w:rFonts w:eastAsia="Source Sans Pro" w:cs="Source Sans Pro"/>
      <w:sz w:val="20"/>
      <w:szCs w:val="20"/>
      <w:lang w:val="en"/>
    </w:rPr>
  </w:style>
  <w:style w:type="table" w:styleId="TableGrid">
    <w:name w:val="Table Grid"/>
    <w:basedOn w:val="TableNormal"/>
    <w:uiPriority w:val="39"/>
    <w:rsid w:val="0073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352C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7352CD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7352CD"/>
    <w:pPr>
      <w:spacing w:after="100"/>
      <w:ind w:left="600"/>
    </w:pPr>
  </w:style>
  <w:style w:type="character" w:styleId="Hyperlink">
    <w:name w:val="Hyperlink"/>
    <w:basedOn w:val="DefaultParagraphFont"/>
    <w:uiPriority w:val="99"/>
    <w:unhideWhenUsed/>
    <w:rsid w:val="007352C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3C66"/>
    <w:rPr>
      <w:rFonts w:eastAsia="Source Sans Pro" w:cs="Source Sans Pro"/>
      <w:sz w:val="20"/>
      <w:szCs w:val="20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2ee8cb41f9e149f6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2023-03-28T09:53:00Z</dcterms:created>
  <dcterms:modified xsi:type="dcterms:W3CDTF">2023-03-28T10:02:00Z</dcterms:modified>
</cp:coreProperties>
</file>