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F3C10" w14:textId="17032BF0" w:rsidR="00DB5323" w:rsidRPr="0057289F" w:rsidRDefault="00483775" w:rsidP="00D75ABB">
      <w:pPr>
        <w:pStyle w:val="xmsotitle"/>
        <w:shd w:val="clear" w:color="auto" w:fill="FFFFFF"/>
        <w:spacing w:before="0" w:beforeAutospacing="0" w:after="0" w:afterAutospacing="0"/>
        <w:jc w:val="center"/>
        <w:rPr>
          <w:b/>
          <w:bCs/>
          <w:color w:val="201F1E"/>
        </w:rPr>
      </w:pPr>
      <w:bookmarkStart w:id="0" w:name="_GoBack"/>
      <w:bookmarkEnd w:id="0"/>
      <w:r>
        <w:rPr>
          <w:b/>
          <w:bCs/>
          <w:color w:val="201F1E"/>
          <w:bdr w:val="none" w:sz="0" w:space="0" w:color="auto" w:frame="1"/>
        </w:rPr>
        <w:t xml:space="preserve"> </w:t>
      </w:r>
      <w:r w:rsidR="00DB5323" w:rsidRPr="0057289F">
        <w:rPr>
          <w:b/>
          <w:bCs/>
          <w:color w:val="201F1E"/>
          <w:bdr w:val="none" w:sz="0" w:space="0" w:color="auto" w:frame="1"/>
        </w:rPr>
        <w:t>AGREEMENT PROVIDING FOR THE TEMPORARY MANAGEMENT OF A SOLICITOR’S FIRM DURING THE TEMPORARY INCAPACITY OR ABSENCE OF A SOLE</w:t>
      </w:r>
    </w:p>
    <w:p w14:paraId="65D008A7" w14:textId="77777777" w:rsidR="00DB5323" w:rsidRPr="0057289F" w:rsidRDefault="00DB5323" w:rsidP="00D75ABB">
      <w:pPr>
        <w:pStyle w:val="xmsotitle"/>
        <w:shd w:val="clear" w:color="auto" w:fill="FFFFFF"/>
        <w:spacing w:before="0" w:beforeAutospacing="0" w:after="0" w:afterAutospacing="0"/>
        <w:jc w:val="center"/>
        <w:rPr>
          <w:b/>
          <w:bCs/>
          <w:color w:val="201F1E"/>
        </w:rPr>
      </w:pPr>
      <w:r w:rsidRPr="0057289F">
        <w:rPr>
          <w:b/>
          <w:bCs/>
          <w:color w:val="201F1E"/>
          <w:bdr w:val="none" w:sz="0" w:space="0" w:color="auto" w:frame="1"/>
        </w:rPr>
        <w:t>PRACTITIONER / PRINCIPAL</w:t>
      </w:r>
    </w:p>
    <w:p w14:paraId="78E8DC82" w14:textId="7CAAB860" w:rsidR="00DB5323" w:rsidRPr="0057289F" w:rsidRDefault="00DB5323" w:rsidP="00D75ABB">
      <w:pPr>
        <w:pStyle w:val="xmsotitle"/>
        <w:shd w:val="clear" w:color="auto" w:fill="FFFFFF"/>
        <w:spacing w:before="0" w:beforeAutospacing="0" w:after="0" w:afterAutospacing="0"/>
        <w:jc w:val="center"/>
        <w:rPr>
          <w:b/>
          <w:bCs/>
          <w:color w:val="201F1E"/>
        </w:rPr>
      </w:pPr>
    </w:p>
    <w:p w14:paraId="1860725F" w14:textId="77777777" w:rsidR="00DB5323" w:rsidRPr="0057289F" w:rsidRDefault="00DB5323" w:rsidP="008A1CD0">
      <w:pPr>
        <w:pStyle w:val="xmsonormal"/>
        <w:shd w:val="clear" w:color="auto" w:fill="FFFFFF"/>
        <w:spacing w:before="0" w:beforeAutospacing="0" w:after="0" w:afterAutospacing="0"/>
        <w:jc w:val="both"/>
        <w:rPr>
          <w:color w:val="201F1E"/>
        </w:rPr>
      </w:pPr>
      <w:r w:rsidRPr="0057289F">
        <w:rPr>
          <w:color w:val="201F1E"/>
          <w:bdr w:val="none" w:sz="0" w:space="0" w:color="auto" w:frame="1"/>
        </w:rPr>
        <w:t>The within template is a guide only and should be amended to suit the individual requirements of the Sole Practitioner/ Principal and the Manager and Substitute as required.</w:t>
      </w:r>
    </w:p>
    <w:p w14:paraId="5B1F3C26" w14:textId="4ACF3670" w:rsidR="00DB5323" w:rsidRPr="0057289F" w:rsidRDefault="00DB5323" w:rsidP="008A1CD0">
      <w:pPr>
        <w:pStyle w:val="xmsotitle"/>
        <w:shd w:val="clear" w:color="auto" w:fill="FFFFFF"/>
        <w:spacing w:before="0" w:beforeAutospacing="0" w:after="0" w:afterAutospacing="0"/>
        <w:jc w:val="both"/>
        <w:rPr>
          <w:b/>
          <w:bCs/>
          <w:color w:val="201F1E"/>
        </w:rPr>
      </w:pPr>
    </w:p>
    <w:p w14:paraId="106D2595" w14:textId="57039923" w:rsidR="00DB5323" w:rsidRPr="0057289F" w:rsidRDefault="00DB5323" w:rsidP="008A1CD0">
      <w:pPr>
        <w:pStyle w:val="xmsonormal"/>
        <w:jc w:val="both"/>
      </w:pPr>
      <w:r w:rsidRPr="0057289F">
        <w:rPr>
          <w:b/>
          <w:bCs/>
          <w:bdr w:val="none" w:sz="0" w:space="0" w:color="auto" w:frame="1"/>
        </w:rPr>
        <w:t>THIS AGREEMENT </w:t>
      </w:r>
      <w:r w:rsidRPr="0057289F">
        <w:rPr>
          <w:bdr w:val="none" w:sz="0" w:space="0" w:color="auto" w:frame="1"/>
        </w:rPr>
        <w:t>is made on the</w:t>
      </w:r>
      <w:r w:rsidR="00054879" w:rsidRPr="0057289F">
        <w:rPr>
          <w:bdr w:val="none" w:sz="0" w:space="0" w:color="auto" w:frame="1"/>
        </w:rPr>
        <w:t xml:space="preserve">            </w:t>
      </w:r>
      <w:r w:rsidRPr="0057289F">
        <w:rPr>
          <w:bdr w:val="none" w:sz="0" w:space="0" w:color="auto" w:frame="1"/>
        </w:rPr>
        <w:t>day of       </w:t>
      </w:r>
    </w:p>
    <w:p w14:paraId="3FA85B72" w14:textId="77777777" w:rsidR="00DB5323" w:rsidRPr="0057289F" w:rsidRDefault="00DB5323" w:rsidP="008A1CD0">
      <w:pPr>
        <w:pStyle w:val="xmsonormal"/>
        <w:jc w:val="both"/>
      </w:pPr>
      <w:r w:rsidRPr="0057289F">
        <w:rPr>
          <w:b/>
          <w:bCs/>
          <w:bdr w:val="none" w:sz="0" w:space="0" w:color="auto" w:frame="1"/>
        </w:rPr>
        <w:t>BETWEEN</w:t>
      </w:r>
    </w:p>
    <w:p w14:paraId="608BA898" w14:textId="393FAB8C" w:rsidR="00DB5323" w:rsidRPr="0057289F" w:rsidRDefault="00DB5323" w:rsidP="008A1CD0">
      <w:pPr>
        <w:pStyle w:val="xmsobodytext"/>
        <w:numPr>
          <w:ilvl w:val="0"/>
          <w:numId w:val="1"/>
        </w:numPr>
        <w:jc w:val="both"/>
      </w:pPr>
      <w:r w:rsidRPr="0057289F">
        <w:rPr>
          <w:bdr w:val="none" w:sz="0" w:space="0" w:color="auto" w:frame="1"/>
        </w:rPr>
        <w:t>[</w:t>
      </w:r>
      <w:r w:rsidRPr="0057289F">
        <w:rPr>
          <w:i/>
          <w:iCs/>
          <w:bdr w:val="none" w:sz="0" w:space="0" w:color="auto" w:frame="1"/>
        </w:rPr>
        <w:t>Insert name of sole practitioner/principal</w:t>
      </w:r>
      <w:r w:rsidRPr="0057289F">
        <w:rPr>
          <w:bdr w:val="none" w:sz="0" w:space="0" w:color="auto" w:frame="1"/>
        </w:rPr>
        <w:t>], of [</w:t>
      </w:r>
      <w:r w:rsidRPr="0057289F">
        <w:rPr>
          <w:i/>
          <w:iCs/>
          <w:bdr w:val="none" w:sz="0" w:space="0" w:color="auto" w:frame="1"/>
        </w:rPr>
        <w:t>insert address</w:t>
      </w:r>
      <w:r w:rsidRPr="0057289F">
        <w:rPr>
          <w:bdr w:val="none" w:sz="0" w:space="0" w:color="auto" w:frame="1"/>
        </w:rPr>
        <w:t>] (</w:t>
      </w:r>
      <w:r w:rsidRPr="0057289F">
        <w:rPr>
          <w:b/>
          <w:bCs/>
          <w:bdr w:val="none" w:sz="0" w:space="0" w:color="auto" w:frame="1"/>
        </w:rPr>
        <w:t>the Practitioner</w:t>
      </w:r>
      <w:r w:rsidRPr="0057289F">
        <w:rPr>
          <w:bdr w:val="none" w:sz="0" w:space="0" w:color="auto" w:frame="1"/>
        </w:rPr>
        <w:t>);</w:t>
      </w:r>
    </w:p>
    <w:p w14:paraId="68CFB053" w14:textId="2CAC960B" w:rsidR="00DB5323" w:rsidRPr="0057289F" w:rsidRDefault="00DB5323" w:rsidP="008A1CD0">
      <w:pPr>
        <w:pStyle w:val="xmsobodytext"/>
        <w:numPr>
          <w:ilvl w:val="0"/>
          <w:numId w:val="1"/>
        </w:numPr>
        <w:jc w:val="both"/>
      </w:pPr>
      <w:r w:rsidRPr="0057289F">
        <w:rPr>
          <w:bdr w:val="none" w:sz="0" w:space="0" w:color="auto" w:frame="1"/>
        </w:rPr>
        <w:t>[</w:t>
      </w:r>
      <w:r w:rsidRPr="0057289F">
        <w:rPr>
          <w:i/>
          <w:iCs/>
          <w:bdr w:val="none" w:sz="0" w:space="0" w:color="auto" w:frame="1"/>
        </w:rPr>
        <w:t>Insert name of practitioner/firm</w:t>
      </w:r>
      <w:r w:rsidRPr="0057289F">
        <w:rPr>
          <w:bdr w:val="none" w:sz="0" w:space="0" w:color="auto" w:frame="1"/>
        </w:rPr>
        <w:t>], of [</w:t>
      </w:r>
      <w:r w:rsidRPr="0057289F">
        <w:rPr>
          <w:i/>
          <w:iCs/>
          <w:bdr w:val="none" w:sz="0" w:space="0" w:color="auto" w:frame="1"/>
        </w:rPr>
        <w:t>insert address</w:t>
      </w:r>
      <w:r w:rsidRPr="0057289F">
        <w:rPr>
          <w:bdr w:val="none" w:sz="0" w:space="0" w:color="auto" w:frame="1"/>
        </w:rPr>
        <w:t>] (</w:t>
      </w:r>
      <w:r w:rsidRPr="0057289F">
        <w:rPr>
          <w:b/>
          <w:bCs/>
          <w:bdr w:val="none" w:sz="0" w:space="0" w:color="auto" w:frame="1"/>
        </w:rPr>
        <w:t>the Manager</w:t>
      </w:r>
      <w:r w:rsidRPr="0057289F">
        <w:rPr>
          <w:bdr w:val="none" w:sz="0" w:space="0" w:color="auto" w:frame="1"/>
        </w:rPr>
        <w:t>); and</w:t>
      </w:r>
    </w:p>
    <w:p w14:paraId="268F7C0C" w14:textId="7B26F4E4" w:rsidR="00DB5323" w:rsidRPr="0057289F" w:rsidRDefault="00DB5323" w:rsidP="008A1CD0">
      <w:pPr>
        <w:pStyle w:val="xmsobodytext"/>
        <w:numPr>
          <w:ilvl w:val="0"/>
          <w:numId w:val="1"/>
        </w:numPr>
        <w:jc w:val="both"/>
      </w:pPr>
      <w:r w:rsidRPr="0057289F">
        <w:rPr>
          <w:bdr w:val="none" w:sz="0" w:space="0" w:color="auto" w:frame="1"/>
        </w:rPr>
        <w:t>[</w:t>
      </w:r>
      <w:r w:rsidRPr="0057289F">
        <w:rPr>
          <w:i/>
          <w:iCs/>
          <w:bdr w:val="none" w:sz="0" w:space="0" w:color="auto" w:frame="1"/>
        </w:rPr>
        <w:t>Insert name of substitute/firm</w:t>
      </w:r>
      <w:r w:rsidRPr="0057289F">
        <w:rPr>
          <w:bdr w:val="none" w:sz="0" w:space="0" w:color="auto" w:frame="1"/>
        </w:rPr>
        <w:t>], of [</w:t>
      </w:r>
      <w:r w:rsidRPr="0057289F">
        <w:rPr>
          <w:i/>
          <w:iCs/>
          <w:bdr w:val="none" w:sz="0" w:space="0" w:color="auto" w:frame="1"/>
        </w:rPr>
        <w:t>insert address</w:t>
      </w:r>
      <w:r w:rsidRPr="0057289F">
        <w:rPr>
          <w:bdr w:val="none" w:sz="0" w:space="0" w:color="auto" w:frame="1"/>
        </w:rPr>
        <w:t>] (</w:t>
      </w:r>
      <w:r w:rsidRPr="0057289F">
        <w:rPr>
          <w:b/>
          <w:bCs/>
          <w:bdr w:val="none" w:sz="0" w:space="0" w:color="auto" w:frame="1"/>
        </w:rPr>
        <w:t>the Substitute</w:t>
      </w:r>
      <w:r w:rsidRPr="0057289F">
        <w:rPr>
          <w:bdr w:val="none" w:sz="0" w:space="0" w:color="auto" w:frame="1"/>
        </w:rPr>
        <w:t>).</w:t>
      </w:r>
    </w:p>
    <w:p w14:paraId="0F264E1E" w14:textId="77777777" w:rsidR="00DB5323" w:rsidRPr="0057289F" w:rsidRDefault="00DB5323" w:rsidP="008A1CD0">
      <w:pPr>
        <w:pStyle w:val="xmsobodytext"/>
        <w:ind w:left="0"/>
        <w:jc w:val="both"/>
      </w:pPr>
      <w:r w:rsidRPr="0057289F">
        <w:rPr>
          <w:b/>
          <w:bCs/>
          <w:bdr w:val="none" w:sz="0" w:space="0" w:color="auto" w:frame="1"/>
        </w:rPr>
        <w:t>WHEREAS</w:t>
      </w:r>
    </w:p>
    <w:p w14:paraId="5C19606D" w14:textId="414EEAD6" w:rsidR="00DB5323" w:rsidRPr="0057289F" w:rsidRDefault="00DB5323" w:rsidP="008A1CD0">
      <w:pPr>
        <w:pStyle w:val="xmsobodytext"/>
        <w:numPr>
          <w:ilvl w:val="0"/>
          <w:numId w:val="3"/>
        </w:numPr>
        <w:jc w:val="both"/>
      </w:pPr>
      <w:r w:rsidRPr="0057289F">
        <w:rPr>
          <w:bdr w:val="none" w:sz="0" w:space="0" w:color="auto" w:frame="1"/>
        </w:rPr>
        <w:t>The Practitioner is carrying on the practice of solicitor at [</w:t>
      </w:r>
      <w:r w:rsidRPr="0057289F">
        <w:rPr>
          <w:i/>
          <w:iCs/>
          <w:bdr w:val="none" w:sz="0" w:space="0" w:color="auto" w:frame="1"/>
        </w:rPr>
        <w:t>insert address</w:t>
      </w:r>
      <w:r w:rsidRPr="0057289F">
        <w:rPr>
          <w:bdr w:val="none" w:sz="0" w:space="0" w:color="auto" w:frame="1"/>
        </w:rPr>
        <w:t>] (</w:t>
      </w:r>
      <w:r w:rsidRPr="0057289F">
        <w:rPr>
          <w:b/>
          <w:bCs/>
          <w:bdr w:val="none" w:sz="0" w:space="0" w:color="auto" w:frame="1"/>
        </w:rPr>
        <w:t>the Practice</w:t>
      </w:r>
      <w:r w:rsidRPr="0057289F">
        <w:rPr>
          <w:bdr w:val="none" w:sz="0" w:space="0" w:color="auto" w:frame="1"/>
        </w:rPr>
        <w:t>).</w:t>
      </w:r>
    </w:p>
    <w:p w14:paraId="54951787" w14:textId="11329E8A" w:rsidR="00DB5323" w:rsidRPr="0057289F" w:rsidRDefault="00DB5323" w:rsidP="008A1CD0">
      <w:pPr>
        <w:pStyle w:val="xmsobodytext"/>
        <w:numPr>
          <w:ilvl w:val="0"/>
          <w:numId w:val="3"/>
        </w:numPr>
        <w:jc w:val="both"/>
      </w:pPr>
      <w:r w:rsidRPr="0057289F">
        <w:rPr>
          <w:bdr w:val="none" w:sz="0" w:space="0" w:color="auto" w:frame="1"/>
        </w:rPr>
        <w:t>The Manager is carrying on the practice of solicitor at [</w:t>
      </w:r>
      <w:r w:rsidRPr="0057289F">
        <w:rPr>
          <w:i/>
          <w:iCs/>
          <w:bdr w:val="none" w:sz="0" w:space="0" w:color="auto" w:frame="1"/>
        </w:rPr>
        <w:t>insert address</w:t>
      </w:r>
      <w:r w:rsidRPr="0057289F">
        <w:rPr>
          <w:bdr w:val="none" w:sz="0" w:space="0" w:color="auto" w:frame="1"/>
        </w:rPr>
        <w:t>].</w:t>
      </w:r>
    </w:p>
    <w:p w14:paraId="76B47F64" w14:textId="5DF8D698" w:rsidR="00DB5323" w:rsidRPr="0057289F" w:rsidRDefault="00DB5323" w:rsidP="008A1CD0">
      <w:pPr>
        <w:pStyle w:val="xmsobodytext"/>
        <w:numPr>
          <w:ilvl w:val="0"/>
          <w:numId w:val="3"/>
        </w:numPr>
        <w:jc w:val="both"/>
      </w:pPr>
      <w:r w:rsidRPr="0057289F">
        <w:rPr>
          <w:bdr w:val="none" w:sz="0" w:space="0" w:color="auto" w:frame="1"/>
        </w:rPr>
        <w:t>The Substitute is carrying on the practice of solicitor at [</w:t>
      </w:r>
      <w:r w:rsidRPr="0057289F">
        <w:rPr>
          <w:i/>
          <w:iCs/>
          <w:bdr w:val="none" w:sz="0" w:space="0" w:color="auto" w:frame="1"/>
        </w:rPr>
        <w:t>insert address</w:t>
      </w:r>
      <w:r w:rsidRPr="0057289F">
        <w:rPr>
          <w:bdr w:val="none" w:sz="0" w:space="0" w:color="auto" w:frame="1"/>
        </w:rPr>
        <w:t>].</w:t>
      </w:r>
    </w:p>
    <w:p w14:paraId="05880802" w14:textId="7E5B2ECB" w:rsidR="00DB5323" w:rsidRPr="0057289F" w:rsidRDefault="00DB5323" w:rsidP="008A1CD0">
      <w:pPr>
        <w:pStyle w:val="xmsobodytext"/>
        <w:numPr>
          <w:ilvl w:val="0"/>
          <w:numId w:val="3"/>
        </w:numPr>
        <w:jc w:val="both"/>
      </w:pPr>
      <w:r w:rsidRPr="0057289F">
        <w:rPr>
          <w:bdr w:val="none" w:sz="0" w:space="0" w:color="auto" w:frame="1"/>
        </w:rPr>
        <w:t>The Practitioner wishes to ensure that the Practice continues during any period of temporary incapacity</w:t>
      </w:r>
      <w:r w:rsidR="006F717D" w:rsidRPr="0057289F">
        <w:rPr>
          <w:bdr w:val="none" w:sz="0" w:space="0" w:color="auto" w:frame="1"/>
        </w:rPr>
        <w:t xml:space="preserve"> (</w:t>
      </w:r>
      <w:r w:rsidR="006F717D" w:rsidRPr="0057289F">
        <w:rPr>
          <w:b/>
          <w:bCs/>
          <w:bdr w:val="none" w:sz="0" w:space="0" w:color="auto" w:frame="1"/>
        </w:rPr>
        <w:t>the Management Period</w:t>
      </w:r>
      <w:r w:rsidR="006F717D" w:rsidRPr="0057289F">
        <w:rPr>
          <w:bdr w:val="none" w:sz="0" w:space="0" w:color="auto" w:frame="1"/>
        </w:rPr>
        <w:t>)</w:t>
      </w:r>
      <w:r w:rsidRPr="0057289F">
        <w:rPr>
          <w:bdr w:val="none" w:sz="0" w:space="0" w:color="auto" w:frame="1"/>
        </w:rPr>
        <w:t>, on the terms and conditions set out herein.  </w:t>
      </w:r>
    </w:p>
    <w:p w14:paraId="4EA7DEC3" w14:textId="745F5132" w:rsidR="00DB5323" w:rsidRPr="0057289F" w:rsidRDefault="00DB5323" w:rsidP="008A1CD0">
      <w:pPr>
        <w:pStyle w:val="xmsobodytext"/>
        <w:numPr>
          <w:ilvl w:val="0"/>
          <w:numId w:val="3"/>
        </w:numPr>
        <w:jc w:val="both"/>
      </w:pPr>
      <w:r w:rsidRPr="0057289F">
        <w:rPr>
          <w:bdr w:val="none" w:sz="0" w:space="0" w:color="auto" w:frame="1"/>
        </w:rPr>
        <w:t>The Manager has agreed to act as manager and provide the Services in accordance with the provisions of this Agreement</w:t>
      </w:r>
      <w:r w:rsidR="006F717D" w:rsidRPr="0057289F">
        <w:rPr>
          <w:bdr w:val="none" w:sz="0" w:space="0" w:color="auto" w:frame="1"/>
        </w:rPr>
        <w:t xml:space="preserve"> during the Management Period. </w:t>
      </w:r>
    </w:p>
    <w:p w14:paraId="1919B4DC" w14:textId="0E02B015" w:rsidR="00DB5323" w:rsidRPr="0057289F" w:rsidRDefault="00DB5323" w:rsidP="008A1CD0">
      <w:pPr>
        <w:pStyle w:val="xmsobodytext"/>
        <w:numPr>
          <w:ilvl w:val="0"/>
          <w:numId w:val="3"/>
        </w:numPr>
        <w:jc w:val="both"/>
      </w:pPr>
      <w:r w:rsidRPr="0057289F">
        <w:rPr>
          <w:bdr w:val="none" w:sz="0" w:space="0" w:color="auto" w:frame="1"/>
        </w:rPr>
        <w:t xml:space="preserve">The Substitute has agreed to act as manager and provide the Services during any such period as defined herein, if the Manager is unavailable because of temporary incapacity or if other circumstances arise, </w:t>
      </w:r>
      <w:r w:rsidR="00C649E5" w:rsidRPr="0057289F">
        <w:rPr>
          <w:bdr w:val="none" w:sz="0" w:space="0" w:color="auto" w:frame="1"/>
        </w:rPr>
        <w:t>because of</w:t>
      </w:r>
      <w:r w:rsidRPr="0057289F">
        <w:rPr>
          <w:bdr w:val="none" w:sz="0" w:space="0" w:color="auto" w:frame="1"/>
        </w:rPr>
        <w:t xml:space="preserve"> which the Manager cannot reasonably be expected to act. </w:t>
      </w:r>
      <w:r w:rsidR="00C649E5" w:rsidRPr="0057289F">
        <w:rPr>
          <w:bdr w:val="none" w:sz="0" w:space="0" w:color="auto" w:frame="1"/>
        </w:rPr>
        <w:t>If</w:t>
      </w:r>
      <w:r w:rsidRPr="0057289F">
        <w:rPr>
          <w:bdr w:val="none" w:sz="0" w:space="0" w:color="auto" w:frame="1"/>
        </w:rPr>
        <w:t xml:space="preserve"> this happens, the Substitute shall be deemed to be the Manager as referred to throughout this Agreement.</w:t>
      </w:r>
    </w:p>
    <w:p w14:paraId="0A3C237B" w14:textId="2203B5CC" w:rsidR="00DB5323" w:rsidRPr="0057289F" w:rsidRDefault="00DB5323" w:rsidP="008A1CD0">
      <w:pPr>
        <w:pStyle w:val="xmsobodytext"/>
        <w:numPr>
          <w:ilvl w:val="0"/>
          <w:numId w:val="3"/>
        </w:numPr>
        <w:jc w:val="both"/>
      </w:pPr>
      <w:r w:rsidRPr="0057289F">
        <w:rPr>
          <w:bdr w:val="none" w:sz="0" w:space="0" w:color="auto" w:frame="1"/>
        </w:rPr>
        <w:t xml:space="preserve">Prior to the execution of this </w:t>
      </w:r>
      <w:r w:rsidR="00F22B25" w:rsidRPr="0057289F">
        <w:rPr>
          <w:bdr w:val="none" w:sz="0" w:space="0" w:color="auto" w:frame="1"/>
        </w:rPr>
        <w:t>A</w:t>
      </w:r>
      <w:r w:rsidRPr="0057289F">
        <w:rPr>
          <w:bdr w:val="none" w:sz="0" w:space="0" w:color="auto" w:frame="1"/>
        </w:rPr>
        <w:t>greement, the Practitioner and/or the Manager have taken the prior steps set out in the Schedule.</w:t>
      </w:r>
    </w:p>
    <w:p w14:paraId="232BCCA9" w14:textId="77777777" w:rsidR="00DB5323" w:rsidRPr="0057289F" w:rsidRDefault="00DB5323" w:rsidP="008A1CD0">
      <w:pPr>
        <w:pStyle w:val="xmsonormal"/>
        <w:jc w:val="both"/>
      </w:pPr>
      <w:r w:rsidRPr="0057289F">
        <w:rPr>
          <w:b/>
          <w:bCs/>
          <w:bdr w:val="none" w:sz="0" w:space="0" w:color="auto" w:frame="1"/>
        </w:rPr>
        <w:t>THIS AGREEMENT WITNESSES</w:t>
      </w:r>
      <w:r w:rsidRPr="0057289F">
        <w:rPr>
          <w:bdr w:val="none" w:sz="0" w:space="0" w:color="auto" w:frame="1"/>
        </w:rPr>
        <w:t xml:space="preserve"> as follows:</w:t>
      </w:r>
    </w:p>
    <w:p w14:paraId="7909D51C" w14:textId="09005C57" w:rsidR="00812421" w:rsidRPr="0057289F" w:rsidRDefault="00DB5323" w:rsidP="00D75ABB">
      <w:pPr>
        <w:pStyle w:val="Level1Heading"/>
        <w:keepNext/>
        <w:rPr>
          <w:lang w:val="en-IE"/>
        </w:rPr>
      </w:pPr>
      <w:r w:rsidRPr="0057289F">
        <w:rPr>
          <w:lang w:val="en-IE"/>
        </w:rPr>
        <w:lastRenderedPageBreak/>
        <w:t>COMMENCEMENT OF MANAGEMENT</w:t>
      </w:r>
    </w:p>
    <w:p w14:paraId="1AA7295D" w14:textId="5AAE2AAE" w:rsidR="00DB5323" w:rsidRPr="0057289F" w:rsidRDefault="00DB5323" w:rsidP="008A1CD0">
      <w:pPr>
        <w:pStyle w:val="xmsobodytext"/>
        <w:keepNext/>
        <w:jc w:val="both"/>
        <w:rPr>
          <w:bdr w:val="none" w:sz="0" w:space="0" w:color="auto" w:frame="1"/>
        </w:rPr>
      </w:pPr>
      <w:r w:rsidRPr="0057289F">
        <w:rPr>
          <w:bdr w:val="none" w:sz="0" w:space="0" w:color="auto" w:frame="1"/>
        </w:rPr>
        <w:t>Th</w:t>
      </w:r>
      <w:r w:rsidR="00610373" w:rsidRPr="0057289F">
        <w:rPr>
          <w:bdr w:val="none" w:sz="0" w:space="0" w:color="auto" w:frame="1"/>
        </w:rPr>
        <w:t>e Management Period</w:t>
      </w:r>
      <w:r w:rsidRPr="0057289F">
        <w:rPr>
          <w:bdr w:val="none" w:sz="0" w:space="0" w:color="auto" w:frame="1"/>
        </w:rPr>
        <w:t xml:space="preserve"> shall take effect in any one of the following circumstances:</w:t>
      </w:r>
    </w:p>
    <w:p w14:paraId="5706F22A" w14:textId="0D8C5348" w:rsidR="00DB5323" w:rsidRPr="0057289F" w:rsidRDefault="00DB5323" w:rsidP="00D75ABB">
      <w:pPr>
        <w:pStyle w:val="Level2number"/>
        <w:rPr>
          <w:lang w:val="en-IE"/>
        </w:rPr>
      </w:pPr>
      <w:r w:rsidRPr="0057289F">
        <w:rPr>
          <w:lang w:val="en-IE"/>
        </w:rPr>
        <w:t xml:space="preserve">The Practitioner is incapacitated, whether through illness, physical or mental, accident or otherwise from properly and effectively carrying on the Practice </w:t>
      </w:r>
      <w:r w:rsidRPr="0057289F">
        <w:rPr>
          <w:b/>
          <w:bCs/>
          <w:lang w:val="en-IE"/>
        </w:rPr>
        <w:t>AND</w:t>
      </w:r>
    </w:p>
    <w:p w14:paraId="40851564" w14:textId="77777777" w:rsidR="00DB5323" w:rsidRPr="0057289F" w:rsidRDefault="00DB5323">
      <w:pPr>
        <w:pStyle w:val="Level2number"/>
        <w:rPr>
          <w:lang w:val="en-IE"/>
        </w:rPr>
      </w:pPr>
      <w:r w:rsidRPr="0057289F">
        <w:rPr>
          <w:lang w:val="en-IE"/>
        </w:rPr>
        <w:t>The Practitioner furnishes a written request to the Manager to commence managing the practice and provide the Services </w:t>
      </w:r>
      <w:r w:rsidRPr="0057289F">
        <w:rPr>
          <w:b/>
          <w:bCs/>
          <w:lang w:val="en-IE"/>
        </w:rPr>
        <w:t>OR </w:t>
      </w:r>
    </w:p>
    <w:p w14:paraId="2A349B52" w14:textId="231C9F22" w:rsidR="00DB5323" w:rsidRPr="0057289F" w:rsidRDefault="00DB5323">
      <w:pPr>
        <w:pStyle w:val="Level2number"/>
        <w:rPr>
          <w:lang w:val="en-IE"/>
        </w:rPr>
      </w:pPr>
      <w:r w:rsidRPr="0057289F">
        <w:rPr>
          <w:lang w:val="en-IE"/>
        </w:rPr>
        <w:t xml:space="preserve">The Practitioner is certified by a medical practitioner, whether at the request of the Manager, or any other person, as being incapable of carrying on their practice </w:t>
      </w:r>
      <w:r w:rsidRPr="0057289F">
        <w:rPr>
          <w:b/>
          <w:bCs/>
          <w:lang w:val="en-IE"/>
        </w:rPr>
        <w:t>AND</w:t>
      </w:r>
    </w:p>
    <w:p w14:paraId="3F37601F" w14:textId="47BB0BAE" w:rsidR="00DB5323" w:rsidRPr="0057289F" w:rsidRDefault="00DB5323">
      <w:pPr>
        <w:pStyle w:val="Level2number"/>
        <w:rPr>
          <w:lang w:val="en-IE"/>
        </w:rPr>
      </w:pPr>
      <w:r w:rsidRPr="0057289F">
        <w:rPr>
          <w:lang w:val="en-IE"/>
        </w:rPr>
        <w:t xml:space="preserve">The medical practitioner(s) confirms that the incapacity is likely to remain for a period of not less than four weeks, or such other time as agreed between the parties, but is likely to be temporary </w:t>
      </w:r>
      <w:r w:rsidRPr="0057289F">
        <w:rPr>
          <w:b/>
          <w:bCs/>
          <w:lang w:val="en-IE"/>
        </w:rPr>
        <w:t>AND</w:t>
      </w:r>
      <w:r w:rsidRPr="0057289F">
        <w:rPr>
          <w:lang w:val="en-IE"/>
        </w:rPr>
        <w:t xml:space="preserve"> </w:t>
      </w:r>
      <w:r w:rsidR="00C649E5" w:rsidRPr="0057289F">
        <w:rPr>
          <w:lang w:val="en-IE"/>
        </w:rPr>
        <w:t>t</w:t>
      </w:r>
      <w:r w:rsidRPr="0057289F">
        <w:rPr>
          <w:lang w:val="en-IE"/>
        </w:rPr>
        <w:t xml:space="preserve">he Manager is </w:t>
      </w:r>
      <w:r w:rsidR="00C649E5" w:rsidRPr="0057289F">
        <w:rPr>
          <w:lang w:val="en-IE"/>
        </w:rPr>
        <w:t>provided</w:t>
      </w:r>
      <w:r w:rsidRPr="0057289F">
        <w:rPr>
          <w:lang w:val="en-IE"/>
        </w:rPr>
        <w:t xml:space="preserve"> with a copy of the medical certificate</w:t>
      </w:r>
      <w:r w:rsidRPr="0057289F">
        <w:rPr>
          <w:b/>
          <w:bCs/>
          <w:lang w:val="en-IE"/>
        </w:rPr>
        <w:t> OR</w:t>
      </w:r>
    </w:p>
    <w:p w14:paraId="2D2D3F4B" w14:textId="7817ED21" w:rsidR="00DB5323" w:rsidRPr="0057289F" w:rsidRDefault="00DB5323">
      <w:pPr>
        <w:pStyle w:val="Level2number"/>
        <w:rPr>
          <w:lang w:val="en-IE"/>
        </w:rPr>
      </w:pPr>
      <w:r w:rsidRPr="0057289F">
        <w:rPr>
          <w:lang w:val="en-IE"/>
        </w:rPr>
        <w:t>Such other event as agreed between the parties</w:t>
      </w:r>
      <w:r w:rsidR="00C649E5" w:rsidRPr="0057289F">
        <w:rPr>
          <w:lang w:val="en-IE"/>
        </w:rPr>
        <w:t xml:space="preserve"> [</w:t>
      </w:r>
      <w:r w:rsidR="00C649E5" w:rsidRPr="0057289F">
        <w:rPr>
          <w:i/>
          <w:iCs/>
          <w:lang w:val="en-IE"/>
        </w:rPr>
        <w:t>insert details</w:t>
      </w:r>
      <w:r w:rsidR="00C649E5" w:rsidRPr="0057289F">
        <w:rPr>
          <w:lang w:val="en-IE"/>
        </w:rPr>
        <w:t>]</w:t>
      </w:r>
      <w:r w:rsidRPr="0057289F">
        <w:rPr>
          <w:lang w:val="en-IE"/>
        </w:rPr>
        <w:t>.</w:t>
      </w:r>
    </w:p>
    <w:p w14:paraId="2C41167D" w14:textId="0F92250B" w:rsidR="007C6C6E" w:rsidRPr="0057289F" w:rsidRDefault="007C6C6E">
      <w:pPr>
        <w:pStyle w:val="Level2number"/>
        <w:numPr>
          <w:ilvl w:val="0"/>
          <w:numId w:val="0"/>
        </w:numPr>
        <w:ind w:left="720"/>
        <w:rPr>
          <w:b/>
          <w:bCs/>
          <w:lang w:val="en-IE"/>
        </w:rPr>
      </w:pPr>
      <w:r w:rsidRPr="0057289F">
        <w:rPr>
          <w:b/>
          <w:bCs/>
          <w:lang w:val="en-IE"/>
        </w:rPr>
        <w:t xml:space="preserve">PROVIDED ALWAYS </w:t>
      </w:r>
      <w:r w:rsidRPr="0057289F">
        <w:rPr>
          <w:lang w:val="en-IE"/>
        </w:rPr>
        <w:t xml:space="preserve">that </w:t>
      </w:r>
      <w:r w:rsidR="000854EA" w:rsidRPr="0057289F">
        <w:rPr>
          <w:lang w:val="en-IE"/>
        </w:rPr>
        <w:t xml:space="preserve">professional indemnity insurance is in place which provides </w:t>
      </w:r>
      <w:r w:rsidR="0057289F">
        <w:rPr>
          <w:lang w:val="en-IE"/>
        </w:rPr>
        <w:t xml:space="preserve">adequate </w:t>
      </w:r>
      <w:r w:rsidR="00486783" w:rsidRPr="0057289F">
        <w:rPr>
          <w:lang w:val="en-IE"/>
        </w:rPr>
        <w:t xml:space="preserve">cover </w:t>
      </w:r>
      <w:r w:rsidR="000854EA" w:rsidRPr="0057289F">
        <w:rPr>
          <w:lang w:val="en-IE"/>
        </w:rPr>
        <w:t xml:space="preserve">for the </w:t>
      </w:r>
      <w:r w:rsidR="0057289F">
        <w:rPr>
          <w:lang w:val="en-IE"/>
        </w:rPr>
        <w:t xml:space="preserve">Manager and the Practice and enables the performance of </w:t>
      </w:r>
      <w:r w:rsidR="000854EA" w:rsidRPr="0057289F">
        <w:rPr>
          <w:lang w:val="en-IE"/>
        </w:rPr>
        <w:t>this Agreement</w:t>
      </w:r>
      <w:r w:rsidR="006B2571" w:rsidRPr="0057289F">
        <w:rPr>
          <w:lang w:val="en-IE"/>
        </w:rPr>
        <w:t xml:space="preserve"> and the </w:t>
      </w:r>
      <w:r w:rsidR="0057289F">
        <w:rPr>
          <w:lang w:val="en-IE"/>
        </w:rPr>
        <w:t xml:space="preserve">continued operation of the </w:t>
      </w:r>
      <w:r w:rsidR="006B2571" w:rsidRPr="0057289F">
        <w:rPr>
          <w:lang w:val="en-IE"/>
        </w:rPr>
        <w:t>Practice.</w:t>
      </w:r>
    </w:p>
    <w:p w14:paraId="2E83AB3F" w14:textId="7090EB2F" w:rsidR="00DB5323" w:rsidRPr="0057289F" w:rsidRDefault="00DB5323">
      <w:pPr>
        <w:pStyle w:val="Level1Heading"/>
        <w:rPr>
          <w:lang w:val="en-IE"/>
        </w:rPr>
      </w:pPr>
      <w:r w:rsidRPr="0057289F">
        <w:rPr>
          <w:lang w:val="en-IE"/>
        </w:rPr>
        <w:t>MANAGER SERVICES</w:t>
      </w:r>
    </w:p>
    <w:p w14:paraId="0FC702CA" w14:textId="31ADBE59" w:rsidR="00DB5323" w:rsidRPr="0057289F" w:rsidRDefault="00DB5323" w:rsidP="008A1CD0">
      <w:pPr>
        <w:pStyle w:val="xmsobodytext"/>
        <w:jc w:val="both"/>
      </w:pPr>
      <w:r w:rsidRPr="0057289F">
        <w:rPr>
          <w:bdr w:val="none" w:sz="0" w:space="0" w:color="auto" w:frame="1"/>
        </w:rPr>
        <w:t xml:space="preserve">During the </w:t>
      </w:r>
      <w:r w:rsidR="006F717D" w:rsidRPr="0057289F">
        <w:rPr>
          <w:bdr w:val="none" w:sz="0" w:space="0" w:color="auto" w:frame="1"/>
        </w:rPr>
        <w:t>Management Period</w:t>
      </w:r>
      <w:r w:rsidRPr="0057289F">
        <w:rPr>
          <w:bdr w:val="none" w:sz="0" w:space="0" w:color="auto" w:frame="1"/>
        </w:rPr>
        <w:t xml:space="preserve">, the Manager shall have authority to do all acts necessary for the proper operation of the Practice including providing the following </w:t>
      </w:r>
      <w:r w:rsidR="000C064E" w:rsidRPr="0057289F">
        <w:rPr>
          <w:bdr w:val="none" w:sz="0" w:space="0" w:color="auto" w:frame="1"/>
        </w:rPr>
        <w:t>S</w:t>
      </w:r>
      <w:r w:rsidRPr="0057289F">
        <w:rPr>
          <w:bdr w:val="none" w:sz="0" w:space="0" w:color="auto" w:frame="1"/>
        </w:rPr>
        <w:t>ervices:</w:t>
      </w:r>
    </w:p>
    <w:p w14:paraId="2AAD3891" w14:textId="37EA81ED" w:rsidR="00DB5323" w:rsidRPr="0057289F" w:rsidRDefault="00DB5323" w:rsidP="00D75ABB">
      <w:pPr>
        <w:pStyle w:val="Level2number"/>
        <w:rPr>
          <w:lang w:val="en-IE"/>
        </w:rPr>
      </w:pPr>
      <w:r w:rsidRPr="0057289F">
        <w:rPr>
          <w:lang w:val="en-IE"/>
        </w:rPr>
        <w:t>To act as an employed locum solicitor.</w:t>
      </w:r>
    </w:p>
    <w:p w14:paraId="525FDAC2" w14:textId="1887CD37" w:rsidR="00DB5323" w:rsidRPr="0057289F" w:rsidRDefault="00DB5323">
      <w:pPr>
        <w:pStyle w:val="Level2number"/>
        <w:rPr>
          <w:lang w:val="en-IE"/>
        </w:rPr>
      </w:pPr>
      <w:r w:rsidRPr="0057289F">
        <w:rPr>
          <w:lang w:val="en-IE"/>
        </w:rPr>
        <w:t xml:space="preserve">To employ such staff as may be necessary, including a locum solicitor, or a </w:t>
      </w:r>
      <w:r w:rsidR="000C064E" w:rsidRPr="0057289F">
        <w:rPr>
          <w:lang w:val="en-IE"/>
        </w:rPr>
        <w:t>bookkeeper</w:t>
      </w:r>
      <w:r w:rsidRPr="0057289F">
        <w:rPr>
          <w:lang w:val="en-IE"/>
        </w:rPr>
        <w:t>, for the purpose of carrying on the business of the Practice.</w:t>
      </w:r>
    </w:p>
    <w:p w14:paraId="42581446" w14:textId="482C5A8E" w:rsidR="00DB5323" w:rsidRPr="0057289F" w:rsidRDefault="00DB5323">
      <w:pPr>
        <w:pStyle w:val="Level2number"/>
        <w:rPr>
          <w:lang w:val="en-IE"/>
        </w:rPr>
      </w:pPr>
      <w:r w:rsidRPr="0057289F">
        <w:rPr>
          <w:lang w:val="en-IE"/>
        </w:rPr>
        <w:t>To take new instructions from clients.</w:t>
      </w:r>
    </w:p>
    <w:p w14:paraId="480EAC6D" w14:textId="5D832C9A" w:rsidR="00DB5323" w:rsidRPr="0057289F" w:rsidRDefault="00DB5323">
      <w:pPr>
        <w:pStyle w:val="Level2number"/>
        <w:rPr>
          <w:lang w:val="en-IE"/>
        </w:rPr>
      </w:pPr>
      <w:r w:rsidRPr="0057289F">
        <w:rPr>
          <w:lang w:val="en-IE"/>
        </w:rPr>
        <w:t xml:space="preserve">To continue to deal with matters where instructions were provided to </w:t>
      </w:r>
      <w:r w:rsidR="000C064E" w:rsidRPr="0057289F">
        <w:rPr>
          <w:lang w:val="en-IE"/>
        </w:rPr>
        <w:t>t</w:t>
      </w:r>
      <w:r w:rsidRPr="0057289F">
        <w:rPr>
          <w:lang w:val="en-IE"/>
        </w:rPr>
        <w:t xml:space="preserve">he Practice prior to this </w:t>
      </w:r>
      <w:r w:rsidR="000C064E" w:rsidRPr="0057289F">
        <w:rPr>
          <w:lang w:val="en-IE"/>
        </w:rPr>
        <w:t>A</w:t>
      </w:r>
      <w:r w:rsidRPr="0057289F">
        <w:rPr>
          <w:lang w:val="en-IE"/>
        </w:rPr>
        <w:t>greement coming into effect.</w:t>
      </w:r>
    </w:p>
    <w:p w14:paraId="75F9BA1F" w14:textId="6F50A5D4" w:rsidR="00DB5323" w:rsidRPr="0057289F" w:rsidRDefault="00DB5323">
      <w:pPr>
        <w:pStyle w:val="Level2number"/>
        <w:rPr>
          <w:lang w:val="en-IE"/>
        </w:rPr>
      </w:pPr>
      <w:r w:rsidRPr="0057289F">
        <w:rPr>
          <w:lang w:val="en-IE"/>
        </w:rPr>
        <w:t xml:space="preserve">To operate the client accounts of the Practice in relation to clients’ monies received, </w:t>
      </w:r>
      <w:r w:rsidR="000C064E" w:rsidRPr="0057289F">
        <w:rPr>
          <w:lang w:val="en-IE"/>
        </w:rPr>
        <w:t>held,</w:t>
      </w:r>
      <w:r w:rsidRPr="0057289F">
        <w:rPr>
          <w:lang w:val="en-IE"/>
        </w:rPr>
        <w:t xml:space="preserve"> or paid in accordance with the Solicitors Accounts Regulations 2014 or any successor to those regulations.</w:t>
      </w:r>
    </w:p>
    <w:p w14:paraId="08662004" w14:textId="7E7C8442" w:rsidR="00DB5323" w:rsidRPr="0057289F" w:rsidRDefault="00DB5323">
      <w:pPr>
        <w:pStyle w:val="Level2number"/>
        <w:rPr>
          <w:lang w:val="en-IE"/>
        </w:rPr>
      </w:pPr>
      <w:r w:rsidRPr="0057289F">
        <w:rPr>
          <w:lang w:val="en-IE"/>
        </w:rPr>
        <w:t>To operate the office accounts of the Practice to pay necessary overheads, operating within approved overdraft limits, if any. </w:t>
      </w:r>
    </w:p>
    <w:p w14:paraId="50E6EA88" w14:textId="27FED372" w:rsidR="00DB5323" w:rsidRPr="0057289F" w:rsidRDefault="00DB5323">
      <w:pPr>
        <w:pStyle w:val="Level2number"/>
        <w:rPr>
          <w:lang w:val="en-IE"/>
        </w:rPr>
      </w:pPr>
      <w:r w:rsidRPr="0057289F">
        <w:rPr>
          <w:lang w:val="en-IE"/>
        </w:rPr>
        <w:t xml:space="preserve">To pay the necessary amounts to fund day to day and other appropriate expenses from the office account of </w:t>
      </w:r>
      <w:r w:rsidR="000C064E" w:rsidRPr="0057289F">
        <w:rPr>
          <w:lang w:val="en-IE"/>
        </w:rPr>
        <w:t>t</w:t>
      </w:r>
      <w:r w:rsidRPr="0057289F">
        <w:rPr>
          <w:lang w:val="en-IE"/>
        </w:rPr>
        <w:t>he Practice, subject to funds being available and in consultation with the firm’s accountants.</w:t>
      </w:r>
    </w:p>
    <w:p w14:paraId="45C03C45" w14:textId="4EF1B967" w:rsidR="00DB5323" w:rsidRPr="0057289F" w:rsidRDefault="00DB5323">
      <w:pPr>
        <w:pStyle w:val="Level2number"/>
        <w:rPr>
          <w:lang w:val="en-IE"/>
        </w:rPr>
      </w:pPr>
      <w:r w:rsidRPr="0057289F">
        <w:rPr>
          <w:lang w:val="en-IE"/>
        </w:rPr>
        <w:lastRenderedPageBreak/>
        <w:t>To pay the practitioner’s [</w:t>
      </w:r>
      <w:r w:rsidRPr="0057289F">
        <w:rPr>
          <w:i/>
          <w:iCs/>
          <w:lang w:val="en-IE"/>
        </w:rPr>
        <w:t>nominated persons</w:t>
      </w:r>
      <w:r w:rsidRPr="0057289F">
        <w:rPr>
          <w:lang w:val="en-IE"/>
        </w:rPr>
        <w:t xml:space="preserve">] necessary amounts to fund day to day and other appropriate expenses from the office account of </w:t>
      </w:r>
      <w:r w:rsidR="000C064E" w:rsidRPr="0057289F">
        <w:rPr>
          <w:lang w:val="en-IE"/>
        </w:rPr>
        <w:t>t</w:t>
      </w:r>
      <w:r w:rsidRPr="0057289F">
        <w:rPr>
          <w:lang w:val="en-IE"/>
        </w:rPr>
        <w:t>he Practice, subject to funds being available and in consultation with the firm’s accountants.</w:t>
      </w:r>
    </w:p>
    <w:p w14:paraId="7AD50D3D" w14:textId="23B76F0A" w:rsidR="00DB5323" w:rsidRPr="0057289F" w:rsidRDefault="00DB5323">
      <w:pPr>
        <w:pStyle w:val="Level2number"/>
        <w:rPr>
          <w:lang w:val="en-IE"/>
        </w:rPr>
      </w:pPr>
      <w:r w:rsidRPr="0057289F">
        <w:rPr>
          <w:lang w:val="en-IE"/>
        </w:rPr>
        <w:t>To negotiate additional loan facilities for the firm.</w:t>
      </w:r>
    </w:p>
    <w:p w14:paraId="5A69C5C2" w14:textId="74A3CF57" w:rsidR="00DB5323" w:rsidRPr="0057289F" w:rsidRDefault="00DB5323">
      <w:pPr>
        <w:pStyle w:val="Level2number"/>
        <w:rPr>
          <w:lang w:val="en-IE"/>
        </w:rPr>
      </w:pPr>
      <w:r w:rsidRPr="0057289F">
        <w:rPr>
          <w:lang w:val="en-IE"/>
        </w:rPr>
        <w:t xml:space="preserve">Where necessary, to complete the </w:t>
      </w:r>
      <w:r w:rsidR="000C064E" w:rsidRPr="0057289F">
        <w:rPr>
          <w:lang w:val="en-IE"/>
        </w:rPr>
        <w:t xml:space="preserve">required </w:t>
      </w:r>
      <w:r w:rsidRPr="0057289F">
        <w:rPr>
          <w:lang w:val="en-IE"/>
        </w:rPr>
        <w:t xml:space="preserve">forms to apply for professional indemnity insurance cover for </w:t>
      </w:r>
      <w:r w:rsidR="000C064E" w:rsidRPr="0057289F">
        <w:rPr>
          <w:lang w:val="en-IE"/>
        </w:rPr>
        <w:t>t</w:t>
      </w:r>
      <w:r w:rsidRPr="0057289F">
        <w:rPr>
          <w:lang w:val="en-IE"/>
        </w:rPr>
        <w:t>he Practice, seek quotes for and obtain a qualifying policy of professional indemnity insurance from brokers or insurers in accordance with the relevant professional indemnity insurance regulations in force. </w:t>
      </w:r>
    </w:p>
    <w:p w14:paraId="26D49332" w14:textId="177E2CD0" w:rsidR="00DB5323" w:rsidRPr="0057289F" w:rsidRDefault="000C064E">
      <w:pPr>
        <w:pStyle w:val="Level2number"/>
        <w:rPr>
          <w:lang w:val="en-IE"/>
        </w:rPr>
      </w:pPr>
      <w:r w:rsidRPr="0057289F">
        <w:rPr>
          <w:lang w:val="en-IE"/>
        </w:rPr>
        <w:t>T</w:t>
      </w:r>
      <w:r w:rsidR="00DB5323" w:rsidRPr="0057289F">
        <w:rPr>
          <w:lang w:val="en-IE"/>
        </w:rPr>
        <w:t>o sign letters, give undertakings and certify title.</w:t>
      </w:r>
    </w:p>
    <w:p w14:paraId="441FB856" w14:textId="5E89ECCB" w:rsidR="00DB5323" w:rsidRPr="0057289F" w:rsidRDefault="00DB5323">
      <w:pPr>
        <w:pStyle w:val="Level2number"/>
        <w:rPr>
          <w:lang w:val="en-IE"/>
        </w:rPr>
      </w:pPr>
      <w:r w:rsidRPr="0057289F">
        <w:rPr>
          <w:lang w:val="en-IE"/>
        </w:rPr>
        <w:t>To deal with all human resource matters relating to staff</w:t>
      </w:r>
      <w:r w:rsidR="000C064E" w:rsidRPr="0057289F">
        <w:rPr>
          <w:lang w:val="en-IE"/>
        </w:rPr>
        <w:t>.</w:t>
      </w:r>
    </w:p>
    <w:p w14:paraId="0FEF868C" w14:textId="4B562D39" w:rsidR="00DB5323" w:rsidRPr="0057289F" w:rsidRDefault="00DB5323">
      <w:pPr>
        <w:pStyle w:val="Level2number"/>
        <w:rPr>
          <w:lang w:val="en-IE"/>
        </w:rPr>
      </w:pPr>
      <w:r w:rsidRPr="0057289F">
        <w:rPr>
          <w:lang w:val="en-IE"/>
        </w:rPr>
        <w:t>Attend to the </w:t>
      </w:r>
      <w:r w:rsidRPr="0057289F">
        <w:rPr>
          <w:b/>
          <w:bCs/>
          <w:lang w:val="en-IE"/>
        </w:rPr>
        <w:t>[</w:t>
      </w:r>
      <w:r w:rsidRPr="0057289F">
        <w:rPr>
          <w:lang w:val="en-IE"/>
        </w:rPr>
        <w:t>day-to-day</w:t>
      </w:r>
      <w:r w:rsidRPr="0057289F">
        <w:rPr>
          <w:b/>
          <w:bCs/>
          <w:lang w:val="en-IE"/>
        </w:rPr>
        <w:t>] </w:t>
      </w:r>
      <w:r w:rsidRPr="0057289F">
        <w:rPr>
          <w:lang w:val="en-IE"/>
        </w:rPr>
        <w:t>operations of the Practice (</w:t>
      </w:r>
      <w:r w:rsidR="0057289F" w:rsidRPr="0057289F">
        <w:rPr>
          <w:lang w:val="en-IE"/>
        </w:rPr>
        <w:t>e.g.</w:t>
      </w:r>
      <w:r w:rsidRPr="0057289F">
        <w:rPr>
          <w:lang w:val="en-IE"/>
        </w:rPr>
        <w:t xml:space="preserve"> concerning [</w:t>
      </w:r>
      <w:r w:rsidRPr="0057289F">
        <w:rPr>
          <w:i/>
          <w:iCs/>
          <w:lang w:val="en-IE"/>
        </w:rPr>
        <w:t>specify</w:t>
      </w:r>
      <w:r w:rsidRPr="0057289F">
        <w:rPr>
          <w:lang w:val="en-IE"/>
        </w:rPr>
        <w:t>]);</w:t>
      </w:r>
    </w:p>
    <w:p w14:paraId="1252AE93" w14:textId="097ECDFC" w:rsidR="000C064E" w:rsidRPr="0057289F" w:rsidRDefault="000C064E">
      <w:pPr>
        <w:pStyle w:val="Level2number"/>
        <w:rPr>
          <w:lang w:val="en-IE"/>
        </w:rPr>
      </w:pPr>
      <w:r w:rsidRPr="0057289F">
        <w:rPr>
          <w:lang w:val="en-IE"/>
        </w:rPr>
        <w:t xml:space="preserve">To carry on the business of the Practice under its existing name and take all reasonable steps to preserve the goodwill of the Practice. </w:t>
      </w:r>
    </w:p>
    <w:p w14:paraId="2ECDC5C0" w14:textId="7ED4FDCA" w:rsidR="00DB5323" w:rsidRPr="0057289F" w:rsidRDefault="00DB5323">
      <w:pPr>
        <w:pStyle w:val="Level1Heading"/>
        <w:rPr>
          <w:lang w:val="en-IE"/>
        </w:rPr>
      </w:pPr>
      <w:r w:rsidRPr="0057289F">
        <w:rPr>
          <w:lang w:val="en-IE"/>
        </w:rPr>
        <w:t>STEPS TO BE TAKEN BY THE MANAGER AT THE COMMENCEMENT OF THE MANAGEMENT</w:t>
      </w:r>
    </w:p>
    <w:p w14:paraId="49B21B7D" w14:textId="70CC42C7" w:rsidR="00DB5323" w:rsidRPr="0057289F" w:rsidRDefault="00DB5323" w:rsidP="008A1CD0">
      <w:pPr>
        <w:pStyle w:val="xmsobodytext"/>
        <w:jc w:val="both"/>
        <w:rPr>
          <w:bdr w:val="none" w:sz="0" w:space="0" w:color="auto" w:frame="1"/>
        </w:rPr>
      </w:pPr>
      <w:r w:rsidRPr="0057289F">
        <w:rPr>
          <w:bdr w:val="none" w:sz="0" w:space="0" w:color="auto" w:frame="1"/>
        </w:rPr>
        <w:t xml:space="preserve">The Manager shall take the following steps at the commencement of the </w:t>
      </w:r>
      <w:r w:rsidR="00610373" w:rsidRPr="0057289F">
        <w:rPr>
          <w:bdr w:val="none" w:sz="0" w:space="0" w:color="auto" w:frame="1"/>
        </w:rPr>
        <w:t>M</w:t>
      </w:r>
      <w:r w:rsidRPr="0057289F">
        <w:rPr>
          <w:bdr w:val="none" w:sz="0" w:space="0" w:color="auto" w:frame="1"/>
        </w:rPr>
        <w:t xml:space="preserve">anagement </w:t>
      </w:r>
      <w:r w:rsidR="00610373" w:rsidRPr="0057289F">
        <w:rPr>
          <w:bdr w:val="none" w:sz="0" w:space="0" w:color="auto" w:frame="1"/>
        </w:rPr>
        <w:t>P</w:t>
      </w:r>
      <w:r w:rsidRPr="0057289F">
        <w:rPr>
          <w:bdr w:val="none" w:sz="0" w:space="0" w:color="auto" w:frame="1"/>
        </w:rPr>
        <w:t>eriod.</w:t>
      </w:r>
    </w:p>
    <w:p w14:paraId="23D8AF6B" w14:textId="1A583C70" w:rsidR="00DB5323" w:rsidRPr="0057289F" w:rsidRDefault="00DB5323" w:rsidP="00D75ABB">
      <w:pPr>
        <w:pStyle w:val="Level2number"/>
        <w:rPr>
          <w:lang w:val="en-IE"/>
        </w:rPr>
      </w:pPr>
      <w:r w:rsidRPr="0057289F">
        <w:rPr>
          <w:lang w:val="en-IE"/>
        </w:rPr>
        <w:t xml:space="preserve">Notify the Law Society of the commencement of the </w:t>
      </w:r>
      <w:r w:rsidR="00303A8D" w:rsidRPr="0057289F">
        <w:rPr>
          <w:lang w:val="en-IE"/>
        </w:rPr>
        <w:t xml:space="preserve">management and provision of the Services. </w:t>
      </w:r>
    </w:p>
    <w:p w14:paraId="4ACE5CC2" w14:textId="1A798010" w:rsidR="00DB5323" w:rsidRPr="0057289F" w:rsidRDefault="00DB5323">
      <w:pPr>
        <w:pStyle w:val="Level2number"/>
        <w:rPr>
          <w:lang w:val="en-IE"/>
        </w:rPr>
      </w:pPr>
      <w:r w:rsidRPr="0057289F">
        <w:rPr>
          <w:lang w:val="en-IE"/>
        </w:rPr>
        <w:t>Notify the Practitioner’s professional indemnity insurers of the commencement of the management and seek written confirmation of such cover as may be necessary.</w:t>
      </w:r>
    </w:p>
    <w:p w14:paraId="6E08992E" w14:textId="28AF8E7A" w:rsidR="00DB5323" w:rsidRPr="0057289F" w:rsidRDefault="00DB5323">
      <w:pPr>
        <w:pStyle w:val="Level2number"/>
        <w:rPr>
          <w:lang w:val="en-IE"/>
        </w:rPr>
      </w:pPr>
      <w:r w:rsidRPr="0057289F">
        <w:rPr>
          <w:lang w:val="en-IE"/>
        </w:rPr>
        <w:t>Obtain any necessary extension of professional indemnity insurance to cover any additional employees.</w:t>
      </w:r>
    </w:p>
    <w:p w14:paraId="5AE964A2" w14:textId="356AC54D" w:rsidR="00DB5323" w:rsidRPr="0057289F" w:rsidRDefault="00DB5323">
      <w:pPr>
        <w:pStyle w:val="Level2number"/>
        <w:rPr>
          <w:lang w:val="en-IE"/>
        </w:rPr>
      </w:pPr>
      <w:r w:rsidRPr="0057289F">
        <w:rPr>
          <w:lang w:val="en-IE"/>
        </w:rPr>
        <w:t>Notify any employees of the Practice.</w:t>
      </w:r>
    </w:p>
    <w:p w14:paraId="46C67C7C" w14:textId="5E309038" w:rsidR="00DB5323" w:rsidRPr="0057289F" w:rsidRDefault="00DB5323">
      <w:pPr>
        <w:pStyle w:val="Level2number"/>
        <w:rPr>
          <w:lang w:val="en-IE"/>
        </w:rPr>
      </w:pPr>
      <w:r w:rsidRPr="0057289F">
        <w:rPr>
          <w:lang w:val="en-IE"/>
        </w:rPr>
        <w:t xml:space="preserve">Notify </w:t>
      </w:r>
      <w:r w:rsidR="006F504F">
        <w:rPr>
          <w:lang w:val="en-IE"/>
        </w:rPr>
        <w:t>the</w:t>
      </w:r>
      <w:r w:rsidRPr="0057289F">
        <w:rPr>
          <w:lang w:val="en-IE"/>
        </w:rPr>
        <w:t xml:space="preserve"> clients of the </w:t>
      </w:r>
      <w:r w:rsidR="00610373" w:rsidRPr="0057289F">
        <w:rPr>
          <w:lang w:val="en-IE"/>
        </w:rPr>
        <w:t>Practice,</w:t>
      </w:r>
      <w:r w:rsidRPr="0057289F">
        <w:rPr>
          <w:lang w:val="en-IE"/>
        </w:rPr>
        <w:t xml:space="preserve"> as </w:t>
      </w:r>
      <w:r w:rsidR="006F504F">
        <w:rPr>
          <w:lang w:val="en-IE"/>
        </w:rPr>
        <w:t xml:space="preserve">and when </w:t>
      </w:r>
      <w:r w:rsidRPr="0057289F">
        <w:rPr>
          <w:lang w:val="en-IE"/>
        </w:rPr>
        <w:t>necessary.</w:t>
      </w:r>
    </w:p>
    <w:p w14:paraId="47A26E86" w14:textId="709FEC4F" w:rsidR="00DB5323" w:rsidRPr="0057289F" w:rsidRDefault="00DB5323">
      <w:pPr>
        <w:pStyle w:val="Level2number"/>
        <w:rPr>
          <w:lang w:val="en-IE"/>
        </w:rPr>
      </w:pPr>
      <w:r w:rsidRPr="0057289F">
        <w:rPr>
          <w:lang w:val="en-IE"/>
        </w:rPr>
        <w:t xml:space="preserve">Notify the Practitioner’s banks of the commencement of </w:t>
      </w:r>
      <w:r w:rsidR="00610373" w:rsidRPr="0057289F">
        <w:rPr>
          <w:lang w:val="en-IE"/>
        </w:rPr>
        <w:t xml:space="preserve">the Management Period. </w:t>
      </w:r>
    </w:p>
    <w:p w14:paraId="141B6026" w14:textId="21FBB499" w:rsidR="00DB5323" w:rsidRPr="0057289F" w:rsidRDefault="00DB5323">
      <w:pPr>
        <w:pStyle w:val="Level1Heading"/>
        <w:rPr>
          <w:lang w:val="en-IE"/>
        </w:rPr>
      </w:pPr>
      <w:r w:rsidRPr="0057289F">
        <w:rPr>
          <w:lang w:val="en-IE"/>
        </w:rPr>
        <w:t>KEEPING THE OWNER INFORMED</w:t>
      </w:r>
    </w:p>
    <w:p w14:paraId="00674DC0" w14:textId="4BFDB2AC" w:rsidR="00DB5323" w:rsidRPr="0057289F" w:rsidRDefault="00DB5323" w:rsidP="008A1CD0">
      <w:pPr>
        <w:pStyle w:val="xmsobodytext"/>
        <w:jc w:val="both"/>
      </w:pPr>
      <w:r w:rsidRPr="0057289F">
        <w:rPr>
          <w:bdr w:val="none" w:sz="0" w:space="0" w:color="auto" w:frame="1"/>
        </w:rPr>
        <w:t xml:space="preserve">If the Practitioner </w:t>
      </w:r>
      <w:r w:rsidR="00D13A65" w:rsidRPr="0057289F">
        <w:rPr>
          <w:bdr w:val="none" w:sz="0" w:space="0" w:color="auto" w:frame="1"/>
        </w:rPr>
        <w:t>can</w:t>
      </w:r>
      <w:r w:rsidRPr="0057289F">
        <w:rPr>
          <w:bdr w:val="none" w:sz="0" w:space="0" w:color="auto" w:frame="1"/>
        </w:rPr>
        <w:t xml:space="preserve"> be involved, </w:t>
      </w:r>
      <w:r w:rsidR="00610373" w:rsidRPr="0057289F">
        <w:rPr>
          <w:bdr w:val="none" w:sz="0" w:space="0" w:color="auto" w:frame="1"/>
        </w:rPr>
        <w:t>t</w:t>
      </w:r>
      <w:r w:rsidRPr="0057289F">
        <w:rPr>
          <w:bdr w:val="none" w:sz="0" w:space="0" w:color="auto" w:frame="1"/>
        </w:rPr>
        <w:t>he Manager shall keep them reasonably informed about the affairs of the practice.</w:t>
      </w:r>
    </w:p>
    <w:p w14:paraId="161E5EAC" w14:textId="7B616D2A" w:rsidR="00DB5323" w:rsidRPr="0057289F" w:rsidRDefault="00DB5323" w:rsidP="00D75ABB">
      <w:pPr>
        <w:pStyle w:val="Level1Heading"/>
        <w:rPr>
          <w:lang w:val="en-IE"/>
        </w:rPr>
      </w:pPr>
      <w:r w:rsidRPr="0057289F">
        <w:rPr>
          <w:lang w:val="en-IE"/>
        </w:rPr>
        <w:t>REMUNERATION</w:t>
      </w:r>
    </w:p>
    <w:p w14:paraId="1B8D2752" w14:textId="58C6AB3E" w:rsidR="00DB5323" w:rsidRPr="0057289F" w:rsidRDefault="00DB5323">
      <w:pPr>
        <w:pStyle w:val="Level2number"/>
        <w:rPr>
          <w:lang w:val="en-IE"/>
        </w:rPr>
      </w:pPr>
      <w:r w:rsidRPr="0057289F">
        <w:rPr>
          <w:lang w:val="en-IE"/>
        </w:rPr>
        <w:lastRenderedPageBreak/>
        <w:t>The Manager shall be entitled to remuneration for all work done in connection with the management of the practice</w:t>
      </w:r>
      <w:r w:rsidR="00D13A65" w:rsidRPr="0057289F">
        <w:rPr>
          <w:lang w:val="en-IE"/>
        </w:rPr>
        <w:t xml:space="preserve"> during the Management Period</w:t>
      </w:r>
      <w:r w:rsidRPr="0057289F">
        <w:rPr>
          <w:lang w:val="en-IE"/>
        </w:rPr>
        <w:t>, as herein be agreed between the parties [</w:t>
      </w:r>
      <w:r w:rsidRPr="0057289F">
        <w:rPr>
          <w:i/>
          <w:iCs/>
          <w:lang w:val="en-IE"/>
        </w:rPr>
        <w:t>insert basis of remuneration</w:t>
      </w:r>
      <w:r w:rsidRPr="0057289F">
        <w:rPr>
          <w:lang w:val="en-IE"/>
        </w:rPr>
        <w:t>].</w:t>
      </w:r>
    </w:p>
    <w:p w14:paraId="1AA7DB3F" w14:textId="7BA54834" w:rsidR="00DB5323" w:rsidRPr="0057289F" w:rsidRDefault="00DB5323">
      <w:pPr>
        <w:pStyle w:val="Level2number"/>
        <w:rPr>
          <w:lang w:val="en-IE"/>
        </w:rPr>
      </w:pPr>
      <w:r w:rsidRPr="0057289F">
        <w:rPr>
          <w:lang w:val="en-IE"/>
        </w:rPr>
        <w:t>The Manager will also be entitled to be reimbursed all expenses reasonably incurred in connection with the management of the practice</w:t>
      </w:r>
      <w:r w:rsidR="00D13A65" w:rsidRPr="0057289F">
        <w:rPr>
          <w:lang w:val="en-IE"/>
        </w:rPr>
        <w:t xml:space="preserve"> during the Management Period</w:t>
      </w:r>
      <w:r w:rsidRPr="0057289F">
        <w:rPr>
          <w:lang w:val="en-IE"/>
        </w:rPr>
        <w:t>, subject to the expenses being properly vouched.   This will include any additional professional indemnity insurance premiums which they incur on their insurance policy, as necessary.</w:t>
      </w:r>
    </w:p>
    <w:p w14:paraId="2BF4F863" w14:textId="670EE655" w:rsidR="00DB5323" w:rsidRPr="0057289F" w:rsidRDefault="00DB5323">
      <w:pPr>
        <w:pStyle w:val="Level1Heading"/>
        <w:rPr>
          <w:lang w:val="en-IE"/>
        </w:rPr>
      </w:pPr>
      <w:r w:rsidRPr="0057289F">
        <w:rPr>
          <w:lang w:val="en-IE"/>
        </w:rPr>
        <w:t>FIRM ACCOUNTS</w:t>
      </w:r>
    </w:p>
    <w:p w14:paraId="757808F4" w14:textId="6654B7E6" w:rsidR="00DB5323" w:rsidRPr="0057289F" w:rsidRDefault="00DB5323">
      <w:pPr>
        <w:pStyle w:val="Level2number"/>
        <w:rPr>
          <w:lang w:val="en-IE"/>
        </w:rPr>
      </w:pPr>
      <w:r w:rsidRPr="0057289F">
        <w:rPr>
          <w:lang w:val="en-IE"/>
        </w:rPr>
        <w:t>The Manager shall take all reasonable steps to keep the firm accounts and all the existing records of the practice up to date.</w:t>
      </w:r>
    </w:p>
    <w:p w14:paraId="29A63D5B" w14:textId="328756CD" w:rsidR="00DB5323" w:rsidRPr="0057289F" w:rsidRDefault="00DB5323">
      <w:pPr>
        <w:pStyle w:val="Level2number"/>
        <w:rPr>
          <w:lang w:val="en-IE"/>
        </w:rPr>
      </w:pPr>
      <w:r w:rsidRPr="0057289F">
        <w:rPr>
          <w:lang w:val="en-IE"/>
        </w:rPr>
        <w:t>The Manager shall take all reasonable steps to ensure that the annual reporting accountant’s report is submitted to the Law Society on time.</w:t>
      </w:r>
    </w:p>
    <w:p w14:paraId="4EDD12BE" w14:textId="7F3F833D" w:rsidR="00DB5323" w:rsidRPr="0057289F" w:rsidRDefault="00DB5323">
      <w:pPr>
        <w:pStyle w:val="Level2number"/>
        <w:rPr>
          <w:lang w:val="en-IE"/>
        </w:rPr>
      </w:pPr>
      <w:r w:rsidRPr="0057289F">
        <w:rPr>
          <w:lang w:val="en-IE"/>
        </w:rPr>
        <w:t>The Manager shall take all reasonable steps to make arrangements to ensure compliance with the practitioner’s obligations under the Taxes Acts, to include, without limiting the generality of the foregoing, the filing of VAT, PAYE and PRSI returns and the discharge of liabilities incurred.   For the avoidance of doubt, the Manager shall not be responsible for filing the Practitioner’s personal income tax returns or for making pension contributions.</w:t>
      </w:r>
    </w:p>
    <w:p w14:paraId="5217A538" w14:textId="1AB47201" w:rsidR="00DB5323" w:rsidRPr="0057289F" w:rsidRDefault="00DB5323">
      <w:pPr>
        <w:pStyle w:val="Level1Heading"/>
        <w:rPr>
          <w:lang w:val="en-IE"/>
        </w:rPr>
      </w:pPr>
      <w:r w:rsidRPr="0057289F">
        <w:rPr>
          <w:lang w:val="en-IE"/>
        </w:rPr>
        <w:t>INDEMNITY</w:t>
      </w:r>
    </w:p>
    <w:p w14:paraId="1F6C1836" w14:textId="5B350E97" w:rsidR="00DB5323" w:rsidRPr="0057289F" w:rsidRDefault="00DB5323">
      <w:pPr>
        <w:pStyle w:val="Level2number"/>
        <w:rPr>
          <w:lang w:val="en-IE"/>
        </w:rPr>
      </w:pPr>
      <w:r w:rsidRPr="0057289F">
        <w:rPr>
          <w:lang w:val="en-IE"/>
        </w:rPr>
        <w:t xml:space="preserve">The Practitioner agrees that </w:t>
      </w:r>
      <w:r w:rsidR="00D13A65" w:rsidRPr="0057289F">
        <w:rPr>
          <w:lang w:val="en-IE"/>
        </w:rPr>
        <w:t>they</w:t>
      </w:r>
      <w:r w:rsidRPr="0057289F">
        <w:rPr>
          <w:lang w:val="en-IE"/>
        </w:rPr>
        <w:t xml:space="preserve">, as owner of the practice, will continue to be fully responsible for compliance with the Solicitors Acts, regulations and all other matters relating to the practice and indemnifies </w:t>
      </w:r>
      <w:r w:rsidR="00D13A65" w:rsidRPr="0057289F">
        <w:rPr>
          <w:lang w:val="en-IE"/>
        </w:rPr>
        <w:t>t</w:t>
      </w:r>
      <w:r w:rsidRPr="0057289F">
        <w:rPr>
          <w:lang w:val="en-IE"/>
        </w:rPr>
        <w:t>he Manager for any loss arising because of breaches</w:t>
      </w:r>
      <w:r w:rsidR="00D13A65" w:rsidRPr="0057289F">
        <w:rPr>
          <w:lang w:val="en-IE"/>
        </w:rPr>
        <w:t xml:space="preserve"> during the Management Period</w:t>
      </w:r>
      <w:r w:rsidRPr="0057289F">
        <w:rPr>
          <w:lang w:val="en-IE"/>
        </w:rPr>
        <w:t>.</w:t>
      </w:r>
    </w:p>
    <w:p w14:paraId="6BDAE46B" w14:textId="3A79B7E2" w:rsidR="00DB5323" w:rsidRPr="0057289F" w:rsidRDefault="00DB5323">
      <w:pPr>
        <w:pStyle w:val="Level2number"/>
        <w:rPr>
          <w:lang w:val="en-IE"/>
        </w:rPr>
      </w:pPr>
      <w:r w:rsidRPr="0057289F">
        <w:rPr>
          <w:lang w:val="en-IE"/>
        </w:rPr>
        <w:t xml:space="preserve">The Practitioner also indemnifies </w:t>
      </w:r>
      <w:r w:rsidR="00D13A65" w:rsidRPr="0057289F">
        <w:rPr>
          <w:lang w:val="en-IE"/>
        </w:rPr>
        <w:t>t</w:t>
      </w:r>
      <w:r w:rsidRPr="0057289F">
        <w:rPr>
          <w:lang w:val="en-IE"/>
        </w:rPr>
        <w:t>he Manager in respect of any breaches of the Solicitors Acts or regulations which occurred prior to the commencement date</w:t>
      </w:r>
      <w:r w:rsidR="00D13A65" w:rsidRPr="0057289F">
        <w:rPr>
          <w:lang w:val="en-IE"/>
        </w:rPr>
        <w:t xml:space="preserve"> of the Management Period</w:t>
      </w:r>
      <w:r w:rsidRPr="0057289F">
        <w:rPr>
          <w:lang w:val="en-IE"/>
        </w:rPr>
        <w:t>.</w:t>
      </w:r>
    </w:p>
    <w:p w14:paraId="4779DA3A" w14:textId="701D8570" w:rsidR="00DB5323" w:rsidRPr="0057289F" w:rsidRDefault="00DB5323">
      <w:pPr>
        <w:pStyle w:val="Level2number"/>
        <w:rPr>
          <w:lang w:val="en-IE"/>
        </w:rPr>
      </w:pPr>
      <w:r w:rsidRPr="0057289F">
        <w:rPr>
          <w:lang w:val="en-IE"/>
        </w:rPr>
        <w:t xml:space="preserve">This indemnity shall operate, provided that </w:t>
      </w:r>
      <w:r w:rsidR="00D13A65" w:rsidRPr="0057289F">
        <w:rPr>
          <w:lang w:val="en-IE"/>
        </w:rPr>
        <w:t>t</w:t>
      </w:r>
      <w:r w:rsidRPr="0057289F">
        <w:rPr>
          <w:lang w:val="en-IE"/>
        </w:rPr>
        <w:t xml:space="preserve">he Manager acts in good faith. It shall not operate if </w:t>
      </w:r>
      <w:r w:rsidR="00D13A65" w:rsidRPr="0057289F">
        <w:rPr>
          <w:lang w:val="en-IE"/>
        </w:rPr>
        <w:t>t</w:t>
      </w:r>
      <w:r w:rsidRPr="0057289F">
        <w:rPr>
          <w:lang w:val="en-IE"/>
        </w:rPr>
        <w:t>he Manager acts recklessly or manifestly in error.</w:t>
      </w:r>
    </w:p>
    <w:p w14:paraId="7BE0E727" w14:textId="791241D6" w:rsidR="00DB5323" w:rsidRPr="0057289F" w:rsidRDefault="00DB5323">
      <w:pPr>
        <w:pStyle w:val="Level1Heading"/>
        <w:rPr>
          <w:lang w:val="en-IE"/>
        </w:rPr>
      </w:pPr>
      <w:r w:rsidRPr="0057289F">
        <w:rPr>
          <w:lang w:val="en-IE"/>
        </w:rPr>
        <w:t xml:space="preserve">TERMINATION </w:t>
      </w:r>
    </w:p>
    <w:p w14:paraId="64E47CAB" w14:textId="0649D510" w:rsidR="00DB5323" w:rsidRPr="0057289F" w:rsidRDefault="00DB5323">
      <w:pPr>
        <w:pStyle w:val="Level2number"/>
        <w:rPr>
          <w:lang w:val="en-IE"/>
        </w:rPr>
      </w:pPr>
      <w:r w:rsidRPr="0057289F">
        <w:rPr>
          <w:lang w:val="en-IE"/>
        </w:rPr>
        <w:t>Th</w:t>
      </w:r>
      <w:r w:rsidR="00D13A65" w:rsidRPr="0057289F">
        <w:rPr>
          <w:lang w:val="en-IE"/>
        </w:rPr>
        <w:t>is Agreement and the Management Period</w:t>
      </w:r>
      <w:r w:rsidRPr="0057289F">
        <w:rPr>
          <w:lang w:val="en-IE"/>
        </w:rPr>
        <w:t xml:space="preserve"> shall start be terminated by either party giving one calendar month’s prior written notice in writing to the other party or such other period as is agreed between the parties.</w:t>
      </w:r>
    </w:p>
    <w:p w14:paraId="2C8F8BF5" w14:textId="7CAFA824" w:rsidR="00DB5323" w:rsidRPr="0057289F" w:rsidRDefault="00DB5323">
      <w:pPr>
        <w:pStyle w:val="Level2number"/>
        <w:rPr>
          <w:lang w:val="en-IE"/>
        </w:rPr>
      </w:pPr>
      <w:r w:rsidRPr="0057289F">
        <w:rPr>
          <w:lang w:val="en-IE"/>
        </w:rPr>
        <w:t>In exceptional circumstances notice of immediate termination can be given by either party.</w:t>
      </w:r>
    </w:p>
    <w:p w14:paraId="19F8F5B2" w14:textId="61A9F25E" w:rsidR="00DB5323" w:rsidRPr="0057289F" w:rsidRDefault="00DB5323">
      <w:pPr>
        <w:pStyle w:val="Level2number"/>
        <w:rPr>
          <w:lang w:val="en-IE"/>
        </w:rPr>
      </w:pPr>
      <w:r w:rsidRPr="0057289F">
        <w:rPr>
          <w:lang w:val="en-IE"/>
        </w:rPr>
        <w:t>The Manager shall give all reasonable assistance and explanations for the proper handing back of the management of the firm.</w:t>
      </w:r>
    </w:p>
    <w:p w14:paraId="7EF67046" w14:textId="3C4941C8" w:rsidR="00DB5323" w:rsidRPr="0057289F" w:rsidRDefault="00FA1686">
      <w:pPr>
        <w:pStyle w:val="Level2number"/>
        <w:rPr>
          <w:lang w:val="en-IE"/>
        </w:rPr>
      </w:pPr>
      <w:r w:rsidRPr="0057289F">
        <w:rPr>
          <w:lang w:val="en-IE"/>
        </w:rPr>
        <w:lastRenderedPageBreak/>
        <w:t>A</w:t>
      </w:r>
      <w:r w:rsidR="00DB5323" w:rsidRPr="0057289F">
        <w:rPr>
          <w:lang w:val="en-IE"/>
        </w:rPr>
        <w:t xml:space="preserve">ll relevant parties shall be informed of the termination of the </w:t>
      </w:r>
      <w:r w:rsidR="00F22B25" w:rsidRPr="0057289F">
        <w:rPr>
          <w:lang w:val="en-IE"/>
        </w:rPr>
        <w:t>within A</w:t>
      </w:r>
      <w:r w:rsidR="00DB5323" w:rsidRPr="0057289F">
        <w:rPr>
          <w:lang w:val="en-IE"/>
        </w:rPr>
        <w:t>greement.</w:t>
      </w:r>
    </w:p>
    <w:p w14:paraId="27C48A44" w14:textId="6B0531E6" w:rsidR="00DB5323" w:rsidRPr="0057289F" w:rsidRDefault="00DB5323">
      <w:pPr>
        <w:pStyle w:val="Level1Heading"/>
        <w:rPr>
          <w:lang w:val="en-IE"/>
        </w:rPr>
      </w:pPr>
      <w:r w:rsidRPr="0057289F">
        <w:rPr>
          <w:lang w:val="en-IE"/>
        </w:rPr>
        <w:t>MANAGEMENT PERIOD NOT TO CONTINUE IF THE PRACTITIONER’S PRACTISING CERTIFICATE IS NOT RENEWED</w:t>
      </w:r>
    </w:p>
    <w:p w14:paraId="21F31E70" w14:textId="7BBC01FC" w:rsidR="00DB5323" w:rsidRPr="0057289F" w:rsidRDefault="00DB5323" w:rsidP="008A1CD0">
      <w:pPr>
        <w:pStyle w:val="xmsobodytext"/>
        <w:jc w:val="both"/>
      </w:pPr>
      <w:r w:rsidRPr="0057289F">
        <w:t xml:space="preserve">If </w:t>
      </w:r>
      <w:r w:rsidR="00D13A65" w:rsidRPr="0057289F">
        <w:t>t</w:t>
      </w:r>
      <w:r w:rsidRPr="0057289F">
        <w:t xml:space="preserve">he Practitioner’s practising certificate expires during the period of this </w:t>
      </w:r>
      <w:r w:rsidR="00D13A65" w:rsidRPr="0057289F">
        <w:t>A</w:t>
      </w:r>
      <w:r w:rsidRPr="0057289F">
        <w:t xml:space="preserve">greement </w:t>
      </w:r>
      <w:r w:rsidR="00D13A65" w:rsidRPr="0057289F">
        <w:t xml:space="preserve">or during the Management Period, </w:t>
      </w:r>
      <w:r w:rsidRPr="0057289F">
        <w:t xml:space="preserve">and the Practitioner is not in a position to renew their practising certificate, this </w:t>
      </w:r>
      <w:r w:rsidR="00D13A65" w:rsidRPr="0057289F">
        <w:t>A</w:t>
      </w:r>
      <w:r w:rsidRPr="0057289F">
        <w:t>greement</w:t>
      </w:r>
      <w:r w:rsidR="00D13A65" w:rsidRPr="0057289F">
        <w:t xml:space="preserve"> and the Management Period</w:t>
      </w:r>
      <w:r w:rsidRPr="0057289F">
        <w:t xml:space="preserve"> will not continue beyond the date of the expiry of the practising certificate.</w:t>
      </w:r>
    </w:p>
    <w:p w14:paraId="03C58F3B" w14:textId="28EDD6CC" w:rsidR="00DB5323" w:rsidRPr="0057289F" w:rsidRDefault="00A267DB" w:rsidP="00D75ABB">
      <w:pPr>
        <w:pStyle w:val="Level1Heading"/>
        <w:rPr>
          <w:lang w:val="en-IE"/>
        </w:rPr>
      </w:pPr>
      <w:r w:rsidRPr="0057289F">
        <w:rPr>
          <w:lang w:val="en-IE"/>
        </w:rPr>
        <w:t xml:space="preserve">DISPUTE RESOLUTION </w:t>
      </w:r>
    </w:p>
    <w:p w14:paraId="25CA89D8" w14:textId="3B27F1AB" w:rsidR="00DB5323" w:rsidRPr="0057289F" w:rsidRDefault="00DB5323" w:rsidP="008A1CD0">
      <w:pPr>
        <w:pStyle w:val="xmsobodytext"/>
        <w:jc w:val="both"/>
      </w:pPr>
      <w:r w:rsidRPr="0057289F">
        <w:rPr>
          <w:bdr w:val="none" w:sz="0" w:space="0" w:color="auto" w:frame="1"/>
        </w:rPr>
        <w:t xml:space="preserve">Any dispute arising between the parties to this </w:t>
      </w:r>
      <w:r w:rsidR="00F22B25" w:rsidRPr="0057289F">
        <w:rPr>
          <w:bdr w:val="none" w:sz="0" w:space="0" w:color="auto" w:frame="1"/>
        </w:rPr>
        <w:t>A</w:t>
      </w:r>
      <w:r w:rsidRPr="0057289F">
        <w:rPr>
          <w:bdr w:val="none" w:sz="0" w:space="0" w:color="auto" w:frame="1"/>
        </w:rPr>
        <w:t>greement shall be settled by [</w:t>
      </w:r>
      <w:r w:rsidR="00D13A65" w:rsidRPr="0057289F">
        <w:rPr>
          <w:i/>
          <w:iCs/>
          <w:bdr w:val="none" w:sz="0" w:space="0" w:color="auto" w:frame="1"/>
        </w:rPr>
        <w:t xml:space="preserve">Insert </w:t>
      </w:r>
      <w:r w:rsidRPr="0057289F">
        <w:rPr>
          <w:i/>
          <w:iCs/>
          <w:bdr w:val="none" w:sz="0" w:space="0" w:color="auto" w:frame="1"/>
        </w:rPr>
        <w:t>here name the individual</w:t>
      </w:r>
      <w:r w:rsidRPr="0057289F">
        <w:rPr>
          <w:bdr w:val="none" w:sz="0" w:space="0" w:color="auto" w:frame="1"/>
        </w:rPr>
        <w:t>], who is to act as expert and not as arbitrator and their decision is to be binding on the parties. If AA is not available an alternative expert shall be appointed by agreement between the parties.</w:t>
      </w:r>
    </w:p>
    <w:p w14:paraId="72335415" w14:textId="2ACB33C4" w:rsidR="004420BB" w:rsidRDefault="00DB5323" w:rsidP="008A1CD0">
      <w:pPr>
        <w:pStyle w:val="xmsobodytext"/>
        <w:jc w:val="both"/>
        <w:rPr>
          <w:bdr w:val="none" w:sz="0" w:space="0" w:color="auto" w:frame="1"/>
        </w:rPr>
      </w:pPr>
      <w:r w:rsidRPr="0057289F">
        <w:rPr>
          <w:bdr w:val="none" w:sz="0" w:space="0" w:color="auto" w:frame="1"/>
        </w:rPr>
        <w:t>[</w:t>
      </w:r>
      <w:r w:rsidRPr="0057289F">
        <w:rPr>
          <w:i/>
          <w:iCs/>
          <w:bdr w:val="none" w:sz="0" w:space="0" w:color="auto" w:frame="1"/>
        </w:rPr>
        <w:t>The parties may wish to consider including provisions for Alternative Dispute Resoluti</w:t>
      </w:r>
      <w:r w:rsidR="004420BB">
        <w:rPr>
          <w:i/>
          <w:iCs/>
          <w:bdr w:val="none" w:sz="0" w:space="0" w:color="auto" w:frame="1"/>
        </w:rPr>
        <w:t>on methods to resolve a dispute</w:t>
      </w:r>
      <w:r w:rsidR="006C65CF">
        <w:rPr>
          <w:i/>
          <w:iCs/>
          <w:bdr w:val="none" w:sz="0" w:space="0" w:color="auto" w:frame="1"/>
        </w:rPr>
        <w:t xml:space="preserve">. </w:t>
      </w:r>
      <w:r w:rsidRPr="0057289F">
        <w:rPr>
          <w:bdr w:val="none" w:sz="0" w:space="0" w:color="auto" w:frame="1"/>
        </w:rPr>
        <w:t> </w:t>
      </w:r>
      <w:r w:rsidR="004420BB" w:rsidRPr="004420BB">
        <w:rPr>
          <w:i/>
          <w:bdr w:val="none" w:sz="0" w:space="0" w:color="auto" w:frame="1"/>
        </w:rPr>
        <w:t>Information on Alternativ</w:t>
      </w:r>
      <w:r w:rsidR="00C60676">
        <w:rPr>
          <w:i/>
          <w:bdr w:val="none" w:sz="0" w:space="0" w:color="auto" w:frame="1"/>
        </w:rPr>
        <w:t>e Dispute Resolution methods is</w:t>
      </w:r>
      <w:r w:rsidR="004420BB" w:rsidRPr="004420BB">
        <w:rPr>
          <w:i/>
          <w:bdr w:val="none" w:sz="0" w:space="0" w:color="auto" w:frame="1"/>
        </w:rPr>
        <w:t xml:space="preserve"> available on the </w:t>
      </w:r>
      <w:hyperlink r:id="rId8" w:history="1">
        <w:r w:rsidR="004420BB" w:rsidRPr="004420BB">
          <w:rPr>
            <w:rStyle w:val="Hyperlink"/>
            <w:i/>
            <w:bdr w:val="none" w:sz="0" w:space="0" w:color="auto" w:frame="1"/>
          </w:rPr>
          <w:t>Law Society Website</w:t>
        </w:r>
      </w:hyperlink>
      <w:r w:rsidR="004420BB" w:rsidRPr="004420BB">
        <w:rPr>
          <w:i/>
          <w:bdr w:val="none" w:sz="0" w:space="0" w:color="auto" w:frame="1"/>
        </w:rPr>
        <w:t>].</w:t>
      </w:r>
    </w:p>
    <w:p w14:paraId="13D98B33" w14:textId="72B79809" w:rsidR="00D13A65" w:rsidRPr="0057289F" w:rsidRDefault="00D13A65" w:rsidP="00D75ABB">
      <w:pPr>
        <w:pStyle w:val="Level1Heading"/>
        <w:rPr>
          <w:lang w:val="en-IE"/>
        </w:rPr>
      </w:pPr>
      <w:r w:rsidRPr="0057289F">
        <w:rPr>
          <w:lang w:val="en-IE"/>
        </w:rPr>
        <w:t>GENERAL</w:t>
      </w:r>
    </w:p>
    <w:p w14:paraId="72DF88AB" w14:textId="49DCB759" w:rsidR="00D13A65" w:rsidRPr="0057289F" w:rsidRDefault="00D13A65">
      <w:pPr>
        <w:pStyle w:val="ListParagraph"/>
        <w:numPr>
          <w:ilvl w:val="0"/>
          <w:numId w:val="9"/>
        </w:numPr>
        <w:shd w:val="clear" w:color="auto" w:fill="FFFFFF"/>
        <w:spacing w:after="240" w:line="240" w:lineRule="auto"/>
        <w:jc w:val="both"/>
        <w:rPr>
          <w:rFonts w:ascii="Times New Roman" w:eastAsia="Times New Roman" w:hAnsi="Times New Roman" w:cs="Times New Roman"/>
          <w:color w:val="201F1E"/>
          <w:sz w:val="24"/>
          <w:szCs w:val="24"/>
          <w:bdr w:val="none" w:sz="0" w:space="0" w:color="auto" w:frame="1"/>
          <w:lang w:eastAsia="en-IE"/>
        </w:rPr>
      </w:pPr>
      <w:r w:rsidRPr="0057289F">
        <w:rPr>
          <w:rFonts w:ascii="Times New Roman" w:eastAsia="Times New Roman" w:hAnsi="Times New Roman" w:cs="Times New Roman"/>
          <w:color w:val="201F1E"/>
          <w:sz w:val="24"/>
          <w:szCs w:val="24"/>
          <w:bdr w:val="none" w:sz="0" w:space="0" w:color="auto" w:frame="1"/>
          <w:lang w:eastAsia="en-IE"/>
        </w:rPr>
        <w:t>The Manager shall not accept instructions in their own firm from any client of the Practice in relation to any matter, during the period of management.</w:t>
      </w:r>
    </w:p>
    <w:p w14:paraId="395C735C" w14:textId="3ED887FD" w:rsidR="00D13A65" w:rsidRPr="0057289F" w:rsidRDefault="00D13A65">
      <w:pPr>
        <w:pStyle w:val="Level1Heading"/>
        <w:numPr>
          <w:ilvl w:val="0"/>
          <w:numId w:val="9"/>
        </w:numPr>
        <w:rPr>
          <w:lang w:val="en-IE"/>
        </w:rPr>
      </w:pPr>
      <w:r w:rsidRPr="0057289F">
        <w:rPr>
          <w:rFonts w:eastAsiaTheme="minorHAnsi"/>
          <w:b w:val="0"/>
          <w:bCs w:val="0"/>
          <w:color w:val="auto"/>
          <w:bdr w:val="none" w:sz="0" w:space="0" w:color="auto"/>
          <w:lang w:val="en-IE" w:eastAsia="en-US"/>
        </w:rPr>
        <w:t>The Manager shall not be permitted to make any drawings</w:t>
      </w:r>
    </w:p>
    <w:p w14:paraId="7BBBE8D1" w14:textId="77777777" w:rsidR="00D13A65" w:rsidRPr="0057289F" w:rsidRDefault="00D13A65">
      <w:pPr>
        <w:pStyle w:val="Level1Heading"/>
        <w:numPr>
          <w:ilvl w:val="0"/>
          <w:numId w:val="0"/>
        </w:numPr>
        <w:rPr>
          <w:lang w:val="en-IE"/>
        </w:rPr>
      </w:pPr>
    </w:p>
    <w:p w14:paraId="1B575EAC" w14:textId="560E875A" w:rsidR="00DB5323" w:rsidRPr="0057289F" w:rsidRDefault="00DB5323">
      <w:pPr>
        <w:pStyle w:val="Level1Heading"/>
        <w:rPr>
          <w:lang w:val="en-IE"/>
        </w:rPr>
      </w:pPr>
      <w:r w:rsidRPr="0057289F">
        <w:rPr>
          <w:lang w:val="en-IE"/>
        </w:rPr>
        <w:t>CONFIDENTIALITY</w:t>
      </w:r>
    </w:p>
    <w:p w14:paraId="48BE8AED" w14:textId="5B06F53E" w:rsidR="00DB5323" w:rsidRPr="0057289F" w:rsidRDefault="00DB5323" w:rsidP="008A1CD0">
      <w:pPr>
        <w:pStyle w:val="xmsobodytext"/>
        <w:jc w:val="both"/>
      </w:pPr>
      <w:r w:rsidRPr="0057289F">
        <w:rPr>
          <w:bdr w:val="none" w:sz="0" w:space="0" w:color="auto" w:frame="1"/>
        </w:rPr>
        <w:t xml:space="preserve">The existence of this </w:t>
      </w:r>
      <w:r w:rsidR="00F22B25" w:rsidRPr="0057289F">
        <w:rPr>
          <w:bdr w:val="none" w:sz="0" w:space="0" w:color="auto" w:frame="1"/>
        </w:rPr>
        <w:t>A</w:t>
      </w:r>
      <w:r w:rsidRPr="0057289F">
        <w:rPr>
          <w:bdr w:val="none" w:sz="0" w:space="0" w:color="auto" w:frame="1"/>
        </w:rPr>
        <w:t xml:space="preserve">greement, and its terms, are confidential and none of the parties may disclose anything about this </w:t>
      </w:r>
      <w:r w:rsidR="00F22B25" w:rsidRPr="0057289F">
        <w:rPr>
          <w:bdr w:val="none" w:sz="0" w:space="0" w:color="auto" w:frame="1"/>
        </w:rPr>
        <w:t>A</w:t>
      </w:r>
      <w:r w:rsidRPr="0057289F">
        <w:rPr>
          <w:bdr w:val="none" w:sz="0" w:space="0" w:color="auto" w:frame="1"/>
        </w:rPr>
        <w:t>greement except to the Law Society, or, in confidence, to the parties’ professional advisers, or if required by law to do so.</w:t>
      </w:r>
    </w:p>
    <w:p w14:paraId="5C7A9E20" w14:textId="6254227C" w:rsidR="00DB5323" w:rsidRPr="0057289F" w:rsidRDefault="00D51885" w:rsidP="00D75ABB">
      <w:pPr>
        <w:pStyle w:val="Level1Heading"/>
        <w:rPr>
          <w:lang w:val="en-IE"/>
        </w:rPr>
      </w:pPr>
      <w:r w:rsidRPr="0057289F">
        <w:rPr>
          <w:lang w:val="en-IE"/>
        </w:rPr>
        <w:t>DATA PROTECTION</w:t>
      </w:r>
    </w:p>
    <w:p w14:paraId="5357E8E3" w14:textId="174ABE7C" w:rsidR="00D51885" w:rsidRDefault="00DB5323" w:rsidP="008A1CD0">
      <w:pPr>
        <w:pStyle w:val="xmsobodytext"/>
        <w:jc w:val="both"/>
        <w:rPr>
          <w:bdr w:val="none" w:sz="0" w:space="0" w:color="auto" w:frame="1"/>
        </w:rPr>
      </w:pPr>
      <w:r w:rsidRPr="0057289F">
        <w:rPr>
          <w:bdr w:val="none" w:sz="0" w:space="0" w:color="auto" w:frame="1"/>
        </w:rPr>
        <w:t>The Manager shall comply with all applicable data protection legislation and regulations in force (including but not limited to Council Regulation (EU) 2016/679 and the Data Protection Act 2018 and any modifications or re-enactments of them for the time being in force).</w:t>
      </w:r>
    </w:p>
    <w:p w14:paraId="297A50C6" w14:textId="77777777" w:rsidR="00470D87" w:rsidRPr="0057289F" w:rsidRDefault="00470D87" w:rsidP="008A1CD0">
      <w:pPr>
        <w:pStyle w:val="xmsobodytext"/>
        <w:jc w:val="both"/>
      </w:pPr>
    </w:p>
    <w:p w14:paraId="078EDD70" w14:textId="6FEF3B3F" w:rsidR="00DB5323" w:rsidRPr="0057289F" w:rsidRDefault="00DB5323" w:rsidP="008A1CD0">
      <w:pPr>
        <w:pStyle w:val="xmsobodytext"/>
        <w:ind w:left="0"/>
        <w:jc w:val="both"/>
        <w:rPr>
          <w:b/>
          <w:bCs/>
        </w:rPr>
      </w:pPr>
      <w:r w:rsidRPr="0057289F">
        <w:rPr>
          <w:b/>
          <w:bCs/>
          <w:bdr w:val="none" w:sz="0" w:space="0" w:color="auto" w:frame="1"/>
        </w:rPr>
        <w:t>SIGNED</w:t>
      </w:r>
      <w:r w:rsidR="00D51885" w:rsidRPr="0057289F">
        <w:rPr>
          <w:b/>
          <w:bCs/>
          <w:bdr w:val="none" w:sz="0" w:space="0" w:color="auto" w:frame="1"/>
        </w:rPr>
        <w:t>: ______________________________</w:t>
      </w:r>
    </w:p>
    <w:p w14:paraId="6BC011C9" w14:textId="77777777" w:rsidR="00D13A65" w:rsidRPr="0057289F" w:rsidRDefault="00D13A65" w:rsidP="008A1CD0">
      <w:pPr>
        <w:jc w:val="both"/>
        <w:rPr>
          <w:bdr w:val="none" w:sz="0" w:space="0" w:color="auto" w:frame="1"/>
        </w:rPr>
      </w:pPr>
    </w:p>
    <w:p w14:paraId="42773080" w14:textId="77777777" w:rsidR="00D13A65" w:rsidRPr="0057289F" w:rsidRDefault="00D13A65" w:rsidP="008A1CD0">
      <w:pPr>
        <w:pStyle w:val="xmsobodytext"/>
        <w:ind w:left="0"/>
        <w:jc w:val="both"/>
        <w:rPr>
          <w:b/>
          <w:bCs/>
        </w:rPr>
      </w:pPr>
      <w:r w:rsidRPr="0057289F">
        <w:rPr>
          <w:b/>
          <w:bCs/>
          <w:bdr w:val="none" w:sz="0" w:space="0" w:color="auto" w:frame="1"/>
        </w:rPr>
        <w:t>SIGNED: ______________________________</w:t>
      </w:r>
    </w:p>
    <w:p w14:paraId="30BC5336" w14:textId="7F03BF94" w:rsidR="00054879" w:rsidRPr="0057289F" w:rsidRDefault="00054879" w:rsidP="008A1CD0">
      <w:pPr>
        <w:jc w:val="both"/>
        <w:rPr>
          <w:bdr w:val="none" w:sz="0" w:space="0" w:color="auto" w:frame="1"/>
        </w:rPr>
      </w:pPr>
    </w:p>
    <w:p w14:paraId="2C5985E9" w14:textId="77777777" w:rsidR="00D13A65" w:rsidRPr="0057289F" w:rsidRDefault="00D13A65" w:rsidP="008A1CD0">
      <w:pPr>
        <w:pStyle w:val="xmsobodytext"/>
        <w:ind w:left="0"/>
        <w:jc w:val="both"/>
        <w:rPr>
          <w:b/>
          <w:bCs/>
        </w:rPr>
      </w:pPr>
      <w:r w:rsidRPr="0057289F">
        <w:rPr>
          <w:b/>
          <w:bCs/>
          <w:bdr w:val="none" w:sz="0" w:space="0" w:color="auto" w:frame="1"/>
        </w:rPr>
        <w:t>SIGNED: ______________________________</w:t>
      </w:r>
    </w:p>
    <w:p w14:paraId="4DD981E8" w14:textId="77777777" w:rsidR="00D13A65" w:rsidRPr="0057289F" w:rsidRDefault="00D13A65" w:rsidP="008A1CD0">
      <w:pPr>
        <w:jc w:val="both"/>
        <w:rPr>
          <w:rFonts w:ascii="Times New Roman" w:eastAsia="Times New Roman" w:hAnsi="Times New Roman" w:cs="Times New Roman"/>
          <w:sz w:val="24"/>
          <w:szCs w:val="24"/>
          <w:bdr w:val="none" w:sz="0" w:space="0" w:color="auto" w:frame="1"/>
          <w:lang w:eastAsia="en-IE"/>
        </w:rPr>
      </w:pPr>
    </w:p>
    <w:p w14:paraId="3DC8753F" w14:textId="27061E12" w:rsidR="00DB5323" w:rsidRPr="0057289F" w:rsidRDefault="00DB5323" w:rsidP="00470D87">
      <w:pPr>
        <w:pStyle w:val="xmsobodytext"/>
        <w:jc w:val="center"/>
        <w:rPr>
          <w:b/>
          <w:bCs/>
        </w:rPr>
      </w:pPr>
      <w:r w:rsidRPr="0057289F">
        <w:rPr>
          <w:b/>
          <w:bCs/>
          <w:bdr w:val="none" w:sz="0" w:space="0" w:color="auto" w:frame="1"/>
        </w:rPr>
        <w:t>SCHEDULE OF PRIOR STEPS TAKEN</w:t>
      </w:r>
    </w:p>
    <w:p w14:paraId="0ED6FB2A" w14:textId="22C2B018" w:rsidR="00DB5323" w:rsidRPr="0057289F" w:rsidRDefault="00DB5323" w:rsidP="008A1CD0">
      <w:pPr>
        <w:pStyle w:val="xmsobodytext"/>
        <w:numPr>
          <w:ilvl w:val="0"/>
          <w:numId w:val="6"/>
        </w:numPr>
        <w:jc w:val="both"/>
      </w:pPr>
      <w:r w:rsidRPr="0057289F">
        <w:rPr>
          <w:bdr w:val="none" w:sz="0" w:space="0" w:color="auto" w:frame="1"/>
        </w:rPr>
        <w:t xml:space="preserve">The Practitioner has given general information to </w:t>
      </w:r>
      <w:r w:rsidR="00D13A65" w:rsidRPr="0057289F">
        <w:rPr>
          <w:bdr w:val="none" w:sz="0" w:space="0" w:color="auto" w:frame="1"/>
        </w:rPr>
        <w:t>t</w:t>
      </w:r>
      <w:r w:rsidRPr="0057289F">
        <w:rPr>
          <w:bdr w:val="none" w:sz="0" w:space="0" w:color="auto" w:frame="1"/>
        </w:rPr>
        <w:t xml:space="preserve">he Manager </w:t>
      </w:r>
      <w:r w:rsidR="00D13A65" w:rsidRPr="0057289F">
        <w:rPr>
          <w:bdr w:val="none" w:sz="0" w:space="0" w:color="auto" w:frame="1"/>
        </w:rPr>
        <w:t>about</w:t>
      </w:r>
      <w:r w:rsidRPr="0057289F">
        <w:rPr>
          <w:bdr w:val="none" w:sz="0" w:space="0" w:color="auto" w:frame="1"/>
        </w:rPr>
        <w:t xml:space="preserve"> any business continuity plan, the </w:t>
      </w:r>
      <w:r w:rsidR="00D13A65" w:rsidRPr="0057289F">
        <w:rPr>
          <w:bdr w:val="none" w:sz="0" w:space="0" w:color="auto" w:frame="1"/>
        </w:rPr>
        <w:t>P</w:t>
      </w:r>
      <w:r w:rsidRPr="0057289F">
        <w:rPr>
          <w:bdr w:val="none" w:sz="0" w:space="0" w:color="auto" w:frame="1"/>
        </w:rPr>
        <w:t>ractice, its organisation and staff.  </w:t>
      </w:r>
    </w:p>
    <w:p w14:paraId="686E4017" w14:textId="59B129AC" w:rsidR="00DB5323" w:rsidRPr="0057289F" w:rsidRDefault="00DB5323" w:rsidP="008A1CD0">
      <w:pPr>
        <w:pStyle w:val="xmsobodytext"/>
        <w:numPr>
          <w:ilvl w:val="0"/>
          <w:numId w:val="6"/>
        </w:numPr>
        <w:jc w:val="both"/>
      </w:pPr>
      <w:r w:rsidRPr="0057289F">
        <w:rPr>
          <w:bdr w:val="none" w:sz="0" w:space="0" w:color="auto" w:frame="1"/>
        </w:rPr>
        <w:t>The Practitioner has confirmed all locations at which files of the practice, current or closed, are held.</w:t>
      </w:r>
    </w:p>
    <w:p w14:paraId="689D9748" w14:textId="03759DDD" w:rsidR="00DB5323" w:rsidRPr="0057289F" w:rsidRDefault="00DB5323" w:rsidP="008A1CD0">
      <w:pPr>
        <w:pStyle w:val="xmsobodytext"/>
        <w:numPr>
          <w:ilvl w:val="0"/>
          <w:numId w:val="6"/>
        </w:numPr>
        <w:jc w:val="both"/>
      </w:pPr>
      <w:r w:rsidRPr="0057289F">
        <w:rPr>
          <w:bdr w:val="none" w:sz="0" w:space="0" w:color="auto" w:frame="1"/>
        </w:rPr>
        <w:t xml:space="preserve">The Practitioner has given </w:t>
      </w:r>
      <w:r w:rsidR="00D13A65" w:rsidRPr="0057289F">
        <w:rPr>
          <w:bdr w:val="none" w:sz="0" w:space="0" w:color="auto" w:frame="1"/>
        </w:rPr>
        <w:t>t</w:t>
      </w:r>
      <w:r w:rsidRPr="0057289F">
        <w:rPr>
          <w:bdr w:val="none" w:sz="0" w:space="0" w:color="auto" w:frame="1"/>
        </w:rPr>
        <w:t>he Manager a full set of keys to the office premises.</w:t>
      </w:r>
    </w:p>
    <w:p w14:paraId="00C198B3" w14:textId="79A59F06" w:rsidR="00DB5323" w:rsidRPr="0057289F" w:rsidRDefault="00DB5323" w:rsidP="008A1CD0">
      <w:pPr>
        <w:pStyle w:val="xmsobodytext"/>
        <w:numPr>
          <w:ilvl w:val="0"/>
          <w:numId w:val="6"/>
        </w:numPr>
        <w:jc w:val="both"/>
      </w:pPr>
      <w:r w:rsidRPr="0057289F">
        <w:rPr>
          <w:bdr w:val="none" w:sz="0" w:space="0" w:color="auto" w:frame="1"/>
        </w:rPr>
        <w:t xml:space="preserve">The Practitioner has given </w:t>
      </w:r>
      <w:r w:rsidR="00D13A65" w:rsidRPr="0057289F">
        <w:rPr>
          <w:bdr w:val="none" w:sz="0" w:space="0" w:color="auto" w:frame="1"/>
        </w:rPr>
        <w:t>t</w:t>
      </w:r>
      <w:r w:rsidRPr="0057289F">
        <w:rPr>
          <w:bdr w:val="none" w:sz="0" w:space="0" w:color="auto" w:frame="1"/>
        </w:rPr>
        <w:t>he Manager all necessary information to enable them to carry on the practice.</w:t>
      </w:r>
    </w:p>
    <w:p w14:paraId="1E0BC1F4" w14:textId="66D347B6" w:rsidR="00DB5323" w:rsidRPr="0057289F" w:rsidRDefault="00DB5323" w:rsidP="008A1CD0">
      <w:pPr>
        <w:pStyle w:val="xmsobodytext"/>
        <w:numPr>
          <w:ilvl w:val="0"/>
          <w:numId w:val="6"/>
        </w:numPr>
        <w:jc w:val="both"/>
      </w:pPr>
      <w:r w:rsidRPr="0057289F">
        <w:rPr>
          <w:bdr w:val="none" w:sz="0" w:space="0" w:color="auto" w:frame="1"/>
        </w:rPr>
        <w:t xml:space="preserve">The Practitioner has given </w:t>
      </w:r>
      <w:r w:rsidR="00D13A65" w:rsidRPr="0057289F">
        <w:rPr>
          <w:bdr w:val="none" w:sz="0" w:space="0" w:color="auto" w:frame="1"/>
        </w:rPr>
        <w:t>t</w:t>
      </w:r>
      <w:r w:rsidRPr="0057289F">
        <w:rPr>
          <w:bdr w:val="none" w:sz="0" w:space="0" w:color="auto" w:frame="1"/>
        </w:rPr>
        <w:t>he Manager a comprehensive list of the firm’s service providers, with contact details.</w:t>
      </w:r>
    </w:p>
    <w:p w14:paraId="441C6696" w14:textId="33F4263D" w:rsidR="00DB5323" w:rsidRPr="0057289F" w:rsidRDefault="00DB5323" w:rsidP="008A1CD0">
      <w:pPr>
        <w:pStyle w:val="xmsobodytext"/>
        <w:numPr>
          <w:ilvl w:val="0"/>
          <w:numId w:val="6"/>
        </w:numPr>
        <w:jc w:val="both"/>
      </w:pPr>
      <w:r w:rsidRPr="0057289F">
        <w:rPr>
          <w:bdr w:val="none" w:sz="0" w:space="0" w:color="auto" w:frame="1"/>
        </w:rPr>
        <w:t xml:space="preserve">The Practitioner and Manager have arranged with the relevant banks that </w:t>
      </w:r>
      <w:r w:rsidR="00D13A65" w:rsidRPr="0057289F">
        <w:rPr>
          <w:bdr w:val="none" w:sz="0" w:space="0" w:color="auto" w:frame="1"/>
        </w:rPr>
        <w:t>t</w:t>
      </w:r>
      <w:r w:rsidRPr="0057289F">
        <w:rPr>
          <w:bdr w:val="none" w:sz="0" w:space="0" w:color="auto" w:frame="1"/>
        </w:rPr>
        <w:t>he Manager shall be a signatory on all client accounts and on office accounts, as necessary.</w:t>
      </w:r>
    </w:p>
    <w:p w14:paraId="10986FA2" w14:textId="1AC5CA71" w:rsidR="00DB5323" w:rsidRPr="0057289F" w:rsidRDefault="00DB5323" w:rsidP="008A1CD0">
      <w:pPr>
        <w:pStyle w:val="xmsobodytext"/>
        <w:numPr>
          <w:ilvl w:val="0"/>
          <w:numId w:val="6"/>
        </w:numPr>
        <w:jc w:val="both"/>
      </w:pPr>
      <w:r w:rsidRPr="0057289F">
        <w:rPr>
          <w:bdr w:val="none" w:sz="0" w:space="0" w:color="auto" w:frame="1"/>
        </w:rPr>
        <w:t xml:space="preserve">The Practitioner has given the Manager information about </w:t>
      </w:r>
      <w:r w:rsidR="00D13A65" w:rsidRPr="0057289F">
        <w:rPr>
          <w:bdr w:val="none" w:sz="0" w:space="0" w:color="auto" w:frame="1"/>
        </w:rPr>
        <w:t>t</w:t>
      </w:r>
      <w:r w:rsidRPr="0057289F">
        <w:rPr>
          <w:bdr w:val="none" w:sz="0" w:space="0" w:color="auto" w:frame="1"/>
        </w:rPr>
        <w:t>he Practitioner’s history of regulatory investigations and the outcome of these.</w:t>
      </w:r>
    </w:p>
    <w:p w14:paraId="4A12AFC3" w14:textId="77777777" w:rsidR="006641E6" w:rsidRPr="0057289F" w:rsidRDefault="008C49BD" w:rsidP="008A1CD0">
      <w:pPr>
        <w:jc w:val="both"/>
        <w:rPr>
          <w:rFonts w:ascii="Times New Roman" w:hAnsi="Times New Roman" w:cs="Times New Roman"/>
          <w:sz w:val="24"/>
          <w:szCs w:val="24"/>
        </w:rPr>
      </w:pPr>
    </w:p>
    <w:sectPr w:rsidR="006641E6" w:rsidRPr="0057289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9F0D6" w14:textId="77777777" w:rsidR="008C49BD" w:rsidRDefault="008C49BD" w:rsidP="0012000B">
      <w:pPr>
        <w:spacing w:after="0" w:line="240" w:lineRule="auto"/>
      </w:pPr>
      <w:r>
        <w:separator/>
      </w:r>
    </w:p>
  </w:endnote>
  <w:endnote w:type="continuationSeparator" w:id="0">
    <w:p w14:paraId="2F483F68" w14:textId="77777777" w:rsidR="008C49BD" w:rsidRDefault="008C49BD" w:rsidP="0012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7BA3" w14:textId="77777777" w:rsidR="0093389C" w:rsidRDefault="00933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292958"/>
      <w:docPartObj>
        <w:docPartGallery w:val="Page Numbers (Bottom of Page)"/>
        <w:docPartUnique/>
      </w:docPartObj>
    </w:sdtPr>
    <w:sdtEndPr>
      <w:rPr>
        <w:noProof/>
      </w:rPr>
    </w:sdtEndPr>
    <w:sdtContent>
      <w:p w14:paraId="3A7F3396" w14:textId="19F2B1C9" w:rsidR="0012000B" w:rsidRDefault="0012000B">
        <w:pPr>
          <w:pStyle w:val="Footer"/>
          <w:jc w:val="center"/>
        </w:pPr>
        <w:r>
          <w:fldChar w:fldCharType="begin"/>
        </w:r>
        <w:r>
          <w:instrText xml:space="preserve"> PAGE   \* MERGEFORMAT </w:instrText>
        </w:r>
        <w:r>
          <w:fldChar w:fldCharType="separate"/>
        </w:r>
        <w:r w:rsidR="000555A8">
          <w:rPr>
            <w:noProof/>
          </w:rPr>
          <w:t>1</w:t>
        </w:r>
        <w:r>
          <w:rPr>
            <w:noProof/>
          </w:rPr>
          <w:fldChar w:fldCharType="end"/>
        </w:r>
      </w:p>
    </w:sdtContent>
  </w:sdt>
  <w:p w14:paraId="55ECEF7D" w14:textId="77777777" w:rsidR="0012000B" w:rsidRDefault="001200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7C6B8" w14:textId="77777777" w:rsidR="0093389C" w:rsidRDefault="00933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E4689" w14:textId="77777777" w:rsidR="008C49BD" w:rsidRDefault="008C49BD" w:rsidP="0012000B">
      <w:pPr>
        <w:spacing w:after="0" w:line="240" w:lineRule="auto"/>
      </w:pPr>
      <w:r>
        <w:separator/>
      </w:r>
    </w:p>
  </w:footnote>
  <w:footnote w:type="continuationSeparator" w:id="0">
    <w:p w14:paraId="67A25DFD" w14:textId="77777777" w:rsidR="008C49BD" w:rsidRDefault="008C49BD" w:rsidP="00120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70D8" w14:textId="3F998065" w:rsidR="0093389C" w:rsidRDefault="008C49BD">
    <w:pPr>
      <w:pStyle w:val="Header"/>
    </w:pPr>
    <w:r>
      <w:rPr>
        <w:noProof/>
      </w:rPr>
      <w:pict w14:anchorId="23604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88829"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01CF8" w14:textId="46FEC538" w:rsidR="0093389C" w:rsidRDefault="008C49BD">
    <w:pPr>
      <w:pStyle w:val="Header"/>
    </w:pPr>
    <w:r>
      <w:rPr>
        <w:noProof/>
      </w:rPr>
      <w:pict w14:anchorId="6841FF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88830"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4A800" w14:textId="4E91798A" w:rsidR="0093389C" w:rsidRDefault="008C49BD">
    <w:pPr>
      <w:pStyle w:val="Header"/>
    </w:pPr>
    <w:r>
      <w:rPr>
        <w:noProof/>
      </w:rPr>
      <w:pict w14:anchorId="5B3D0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88828"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B6A"/>
    <w:multiLevelType w:val="hybridMultilevel"/>
    <w:tmpl w:val="201A011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A016DD"/>
    <w:multiLevelType w:val="multilevel"/>
    <w:tmpl w:val="AA26EA78"/>
    <w:lvl w:ilvl="0">
      <w:start w:val="1"/>
      <w:numFmt w:val="decimal"/>
      <w:pStyle w:val="Level1Heading"/>
      <w:lvlText w:val="%1."/>
      <w:lvlJc w:val="left"/>
      <w:pPr>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lowerRoman"/>
      <w:pStyle w:val="Level2numb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2FC796A"/>
    <w:multiLevelType w:val="hybridMultilevel"/>
    <w:tmpl w:val="1F7A15AE"/>
    <w:lvl w:ilvl="0" w:tplc="73503C6A">
      <w:start w:val="1"/>
      <w:numFmt w:val="decimal"/>
      <w:lvlText w:val="%1."/>
      <w:lvlJc w:val="left"/>
      <w:pPr>
        <w:ind w:left="1620" w:hanging="12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B130A"/>
    <w:multiLevelType w:val="hybridMultilevel"/>
    <w:tmpl w:val="1A605E6A"/>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ED51258"/>
    <w:multiLevelType w:val="hybridMultilevel"/>
    <w:tmpl w:val="C87A6CD0"/>
    <w:lvl w:ilvl="0" w:tplc="1809001B">
      <w:start w:val="1"/>
      <w:numFmt w:val="lowerRoman"/>
      <w:lvlText w:val="%1."/>
      <w:lvlJc w:val="right"/>
      <w:pPr>
        <w:ind w:left="1800" w:hanging="360"/>
      </w:pPr>
    </w:lvl>
    <w:lvl w:ilvl="1" w:tplc="1809001B">
      <w:start w:val="1"/>
      <w:numFmt w:val="lowerRoman"/>
      <w:lvlText w:val="%2."/>
      <w:lvlJc w:val="righ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nsid w:val="200F167B"/>
    <w:multiLevelType w:val="hybridMultilevel"/>
    <w:tmpl w:val="01EAC038"/>
    <w:lvl w:ilvl="0" w:tplc="3AD4334A">
      <w:start w:val="1"/>
      <w:numFmt w:val="decimal"/>
      <w:lvlText w:val="%1."/>
      <w:lvlJc w:val="left"/>
      <w:pPr>
        <w:ind w:left="900" w:hanging="5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735C6C"/>
    <w:multiLevelType w:val="hybridMultilevel"/>
    <w:tmpl w:val="B6C63866"/>
    <w:lvl w:ilvl="0" w:tplc="83A4B0D0">
      <w:start w:val="1"/>
      <w:numFmt w:val="upperLetter"/>
      <w:lvlText w:val="%1."/>
      <w:lvlJc w:val="left"/>
      <w:pPr>
        <w:ind w:left="720" w:hanging="720"/>
      </w:pPr>
      <w:rPr>
        <w:rFonts w:hint="default"/>
      </w:rPr>
    </w:lvl>
    <w:lvl w:ilvl="1" w:tplc="08090019">
      <w:start w:val="1"/>
      <w:numFmt w:val="lowerLetter"/>
      <w:lvlText w:val="%2."/>
      <w:lvlJc w:val="left"/>
      <w:pPr>
        <w:ind w:left="1080" w:hanging="360"/>
      </w:pPr>
    </w:lvl>
    <w:lvl w:ilvl="2" w:tplc="F5209322">
      <w:start w:val="1"/>
      <w:numFmt w:val="lowerLetter"/>
      <w:lvlText w:val="%3)"/>
      <w:lvlJc w:val="left"/>
      <w:pPr>
        <w:ind w:left="2352" w:hanging="732"/>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BAE7EBB"/>
    <w:multiLevelType w:val="hybridMultilevel"/>
    <w:tmpl w:val="3A84526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7503453A"/>
    <w:multiLevelType w:val="hybridMultilevel"/>
    <w:tmpl w:val="17268D96"/>
    <w:lvl w:ilvl="0" w:tplc="3918B712">
      <w:start w:val="1"/>
      <w:numFmt w:val="decimal"/>
      <w:lvlText w:val="%1."/>
      <w:lvlJc w:val="left"/>
      <w:pPr>
        <w:ind w:left="720" w:hanging="720"/>
      </w:pPr>
      <w:rPr>
        <w:rFonts w:hint="default"/>
      </w:rPr>
    </w:lvl>
    <w:lvl w:ilvl="1" w:tplc="265CDD5E">
      <w:start w:val="1"/>
      <w:numFmt w:val="upperLetter"/>
      <w:lvlText w:val="%2."/>
      <w:lvlJc w:val="left"/>
      <w:pPr>
        <w:ind w:left="1968" w:hanging="888"/>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1"/>
  </w:num>
  <w:num w:numId="5">
    <w:abstractNumId w:val="5"/>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23"/>
    <w:rsid w:val="00054879"/>
    <w:rsid w:val="000555A8"/>
    <w:rsid w:val="000854EA"/>
    <w:rsid w:val="000C064E"/>
    <w:rsid w:val="0012000B"/>
    <w:rsid w:val="00226348"/>
    <w:rsid w:val="00303A8D"/>
    <w:rsid w:val="0037053D"/>
    <w:rsid w:val="004420BB"/>
    <w:rsid w:val="00470D87"/>
    <w:rsid w:val="00476B64"/>
    <w:rsid w:val="00483775"/>
    <w:rsid w:val="00486783"/>
    <w:rsid w:val="0057289F"/>
    <w:rsid w:val="00610373"/>
    <w:rsid w:val="006B2571"/>
    <w:rsid w:val="006C65CF"/>
    <w:rsid w:val="006F504F"/>
    <w:rsid w:val="006F717D"/>
    <w:rsid w:val="007C6C6E"/>
    <w:rsid w:val="00812421"/>
    <w:rsid w:val="008A1CD0"/>
    <w:rsid w:val="008C49BD"/>
    <w:rsid w:val="008F275D"/>
    <w:rsid w:val="0093389C"/>
    <w:rsid w:val="00A267DB"/>
    <w:rsid w:val="00A715DF"/>
    <w:rsid w:val="00AF455B"/>
    <w:rsid w:val="00C60676"/>
    <w:rsid w:val="00C649E5"/>
    <w:rsid w:val="00CE7984"/>
    <w:rsid w:val="00D13A65"/>
    <w:rsid w:val="00D353C0"/>
    <w:rsid w:val="00D51885"/>
    <w:rsid w:val="00D619DF"/>
    <w:rsid w:val="00D75ABB"/>
    <w:rsid w:val="00DB5323"/>
    <w:rsid w:val="00F22B25"/>
    <w:rsid w:val="00F2794F"/>
    <w:rsid w:val="00FA16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A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title">
    <w:name w:val="x_msotitle"/>
    <w:basedOn w:val="Normal"/>
    <w:rsid w:val="00DB532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msonormal">
    <w:name w:val="x_msonormal"/>
    <w:basedOn w:val="Normal"/>
    <w:rsid w:val="00DB532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msobodytext">
    <w:name w:val="x_msobodytext"/>
    <w:basedOn w:val="Normal"/>
    <w:rsid w:val="00054879"/>
    <w:pPr>
      <w:spacing w:before="100" w:beforeAutospacing="1" w:after="240" w:line="240" w:lineRule="auto"/>
      <w:ind w:left="709"/>
    </w:pPr>
    <w:rPr>
      <w:rFonts w:ascii="Times New Roman" w:eastAsia="Times New Roman" w:hAnsi="Times New Roman" w:cs="Times New Roman"/>
      <w:sz w:val="24"/>
      <w:szCs w:val="24"/>
      <w:lang w:eastAsia="en-IE"/>
    </w:rPr>
  </w:style>
  <w:style w:type="paragraph" w:customStyle="1" w:styleId="xdefault">
    <w:name w:val="x_default"/>
    <w:basedOn w:val="Normal"/>
    <w:rsid w:val="00DB532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Level1Heading">
    <w:name w:val="Level 1 Heading"/>
    <w:basedOn w:val="xmsobodytext"/>
    <w:qFormat/>
    <w:rsid w:val="00812421"/>
    <w:pPr>
      <w:numPr>
        <w:numId w:val="4"/>
      </w:numPr>
      <w:shd w:val="clear" w:color="auto" w:fill="FFFFFF"/>
      <w:spacing w:before="0" w:beforeAutospacing="0"/>
      <w:jc w:val="both"/>
    </w:pPr>
    <w:rPr>
      <w:b/>
      <w:bCs/>
      <w:color w:val="201F1E"/>
      <w:bdr w:val="none" w:sz="0" w:space="0" w:color="auto" w:frame="1"/>
      <w:lang w:val="en-GB"/>
    </w:rPr>
  </w:style>
  <w:style w:type="paragraph" w:customStyle="1" w:styleId="Level2number">
    <w:name w:val="Level 2 number"/>
    <w:basedOn w:val="xmsobodytext"/>
    <w:qFormat/>
    <w:rsid w:val="00812421"/>
    <w:pPr>
      <w:numPr>
        <w:ilvl w:val="2"/>
        <w:numId w:val="4"/>
      </w:numPr>
      <w:shd w:val="clear" w:color="auto" w:fill="FFFFFF"/>
      <w:spacing w:before="0" w:beforeAutospacing="0"/>
      <w:ind w:left="1429" w:hanging="709"/>
      <w:jc w:val="both"/>
    </w:pPr>
    <w:rPr>
      <w:color w:val="201F1E"/>
      <w:bdr w:val="none" w:sz="0" w:space="0" w:color="auto" w:frame="1"/>
      <w:lang w:val="en-GB"/>
    </w:rPr>
  </w:style>
  <w:style w:type="paragraph" w:styleId="Header">
    <w:name w:val="header"/>
    <w:basedOn w:val="Normal"/>
    <w:link w:val="HeaderChar"/>
    <w:uiPriority w:val="99"/>
    <w:unhideWhenUsed/>
    <w:rsid w:val="0012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00B"/>
  </w:style>
  <w:style w:type="paragraph" w:styleId="Footer">
    <w:name w:val="footer"/>
    <w:basedOn w:val="Normal"/>
    <w:link w:val="FooterChar"/>
    <w:uiPriority w:val="99"/>
    <w:unhideWhenUsed/>
    <w:rsid w:val="0012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00B"/>
  </w:style>
  <w:style w:type="paragraph" w:styleId="ListParagraph">
    <w:name w:val="List Paragraph"/>
    <w:basedOn w:val="Normal"/>
    <w:uiPriority w:val="34"/>
    <w:qFormat/>
    <w:rsid w:val="00D13A65"/>
    <w:pPr>
      <w:ind w:left="720"/>
      <w:contextualSpacing/>
    </w:pPr>
  </w:style>
  <w:style w:type="character" w:styleId="Hyperlink">
    <w:name w:val="Hyperlink"/>
    <w:basedOn w:val="DefaultParagraphFont"/>
    <w:uiPriority w:val="99"/>
    <w:unhideWhenUsed/>
    <w:rsid w:val="004420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title">
    <w:name w:val="x_msotitle"/>
    <w:basedOn w:val="Normal"/>
    <w:rsid w:val="00DB532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msonormal">
    <w:name w:val="x_msonormal"/>
    <w:basedOn w:val="Normal"/>
    <w:rsid w:val="00DB532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msobodytext">
    <w:name w:val="x_msobodytext"/>
    <w:basedOn w:val="Normal"/>
    <w:rsid w:val="00054879"/>
    <w:pPr>
      <w:spacing w:before="100" w:beforeAutospacing="1" w:after="240" w:line="240" w:lineRule="auto"/>
      <w:ind w:left="709"/>
    </w:pPr>
    <w:rPr>
      <w:rFonts w:ascii="Times New Roman" w:eastAsia="Times New Roman" w:hAnsi="Times New Roman" w:cs="Times New Roman"/>
      <w:sz w:val="24"/>
      <w:szCs w:val="24"/>
      <w:lang w:eastAsia="en-IE"/>
    </w:rPr>
  </w:style>
  <w:style w:type="paragraph" w:customStyle="1" w:styleId="xdefault">
    <w:name w:val="x_default"/>
    <w:basedOn w:val="Normal"/>
    <w:rsid w:val="00DB532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Level1Heading">
    <w:name w:val="Level 1 Heading"/>
    <w:basedOn w:val="xmsobodytext"/>
    <w:qFormat/>
    <w:rsid w:val="00812421"/>
    <w:pPr>
      <w:numPr>
        <w:numId w:val="4"/>
      </w:numPr>
      <w:shd w:val="clear" w:color="auto" w:fill="FFFFFF"/>
      <w:spacing w:before="0" w:beforeAutospacing="0"/>
      <w:jc w:val="both"/>
    </w:pPr>
    <w:rPr>
      <w:b/>
      <w:bCs/>
      <w:color w:val="201F1E"/>
      <w:bdr w:val="none" w:sz="0" w:space="0" w:color="auto" w:frame="1"/>
      <w:lang w:val="en-GB"/>
    </w:rPr>
  </w:style>
  <w:style w:type="paragraph" w:customStyle="1" w:styleId="Level2number">
    <w:name w:val="Level 2 number"/>
    <w:basedOn w:val="xmsobodytext"/>
    <w:qFormat/>
    <w:rsid w:val="00812421"/>
    <w:pPr>
      <w:numPr>
        <w:ilvl w:val="2"/>
        <w:numId w:val="4"/>
      </w:numPr>
      <w:shd w:val="clear" w:color="auto" w:fill="FFFFFF"/>
      <w:spacing w:before="0" w:beforeAutospacing="0"/>
      <w:ind w:left="1429" w:hanging="709"/>
      <w:jc w:val="both"/>
    </w:pPr>
    <w:rPr>
      <w:color w:val="201F1E"/>
      <w:bdr w:val="none" w:sz="0" w:space="0" w:color="auto" w:frame="1"/>
      <w:lang w:val="en-GB"/>
    </w:rPr>
  </w:style>
  <w:style w:type="paragraph" w:styleId="Header">
    <w:name w:val="header"/>
    <w:basedOn w:val="Normal"/>
    <w:link w:val="HeaderChar"/>
    <w:uiPriority w:val="99"/>
    <w:unhideWhenUsed/>
    <w:rsid w:val="0012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00B"/>
  </w:style>
  <w:style w:type="paragraph" w:styleId="Footer">
    <w:name w:val="footer"/>
    <w:basedOn w:val="Normal"/>
    <w:link w:val="FooterChar"/>
    <w:uiPriority w:val="99"/>
    <w:unhideWhenUsed/>
    <w:rsid w:val="0012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00B"/>
  </w:style>
  <w:style w:type="paragraph" w:styleId="ListParagraph">
    <w:name w:val="List Paragraph"/>
    <w:basedOn w:val="Normal"/>
    <w:uiPriority w:val="34"/>
    <w:qFormat/>
    <w:rsid w:val="00D13A65"/>
    <w:pPr>
      <w:ind w:left="720"/>
      <w:contextualSpacing/>
    </w:pPr>
  </w:style>
  <w:style w:type="character" w:styleId="Hyperlink">
    <w:name w:val="Hyperlink"/>
    <w:basedOn w:val="DefaultParagraphFont"/>
    <w:uiPriority w:val="99"/>
    <w:unhideWhenUsed/>
    <w:rsid w:val="004420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966877">
      <w:bodyDiv w:val="1"/>
      <w:marLeft w:val="0"/>
      <w:marRight w:val="0"/>
      <w:marTop w:val="0"/>
      <w:marBottom w:val="0"/>
      <w:divBdr>
        <w:top w:val="none" w:sz="0" w:space="0" w:color="auto"/>
        <w:left w:val="none" w:sz="0" w:space="0" w:color="auto"/>
        <w:bottom w:val="none" w:sz="0" w:space="0" w:color="auto"/>
        <w:right w:val="none" w:sz="0" w:space="0" w:color="auto"/>
      </w:divBdr>
      <w:divsChild>
        <w:div w:id="580215037">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ociety.ie/Solicitors/Representation/Committees/Alternative-Dispute-Resolution-Committe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Carty</dc:creator>
  <cp:lastModifiedBy>Alana Fearon</cp:lastModifiedBy>
  <cp:revision>2</cp:revision>
  <dcterms:created xsi:type="dcterms:W3CDTF">2021-05-24T09:58:00Z</dcterms:created>
  <dcterms:modified xsi:type="dcterms:W3CDTF">2021-05-24T09:58:00Z</dcterms:modified>
</cp:coreProperties>
</file>